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39E2E" w14:textId="2BC3A564" w:rsidR="00FF092F" w:rsidRPr="00FF092F" w:rsidRDefault="00FF092F" w:rsidP="00E149D4">
      <w:pPr>
        <w:ind w:right="450"/>
        <w:rPr>
          <w:rFonts w:cs="Arial"/>
          <w:b/>
        </w:rPr>
      </w:pPr>
      <w:r w:rsidRPr="00FF092F">
        <w:rPr>
          <w:rFonts w:cs="Arial"/>
          <w:b/>
        </w:rPr>
        <w:t>Employee Time Entry – Negative Duration Quick Reference Guide</w:t>
      </w:r>
    </w:p>
    <w:p w14:paraId="0BACB1D1" w14:textId="3B4F6DFA" w:rsidR="00FF092F" w:rsidRDefault="00FF092F" w:rsidP="00E149D4">
      <w:pPr>
        <w:ind w:right="450"/>
        <w:rPr>
          <w:rFonts w:cs="Arial"/>
        </w:rPr>
      </w:pPr>
      <w:r w:rsidRPr="00FF092F">
        <w:rPr>
          <w:rFonts w:cs="Arial"/>
          <w:b/>
        </w:rPr>
        <w:t>Last Updated:</w:t>
      </w:r>
      <w:r w:rsidR="00EF6127">
        <w:rPr>
          <w:rFonts w:cs="Arial"/>
        </w:rPr>
        <w:t xml:space="preserve"> </w:t>
      </w:r>
      <w:r w:rsidR="00FF0D0C">
        <w:rPr>
          <w:rFonts w:cs="Arial"/>
        </w:rPr>
        <w:t>11/13/2023</w:t>
      </w:r>
    </w:p>
    <w:p w14:paraId="49B667DF" w14:textId="3619C4F7" w:rsidR="00E149D4" w:rsidRPr="00E149D4" w:rsidRDefault="00E149D4" w:rsidP="00E149D4">
      <w:pPr>
        <w:ind w:right="450"/>
        <w:rPr>
          <w:rFonts w:cs="Arial"/>
        </w:rPr>
      </w:pPr>
      <w:r w:rsidRPr="00E149D4">
        <w:rPr>
          <w:rFonts w:cs="Arial"/>
        </w:rPr>
        <w:t xml:space="preserve">Employees assigned the Negative Duration time entry profile are only required to edit their time sheet if they work </w:t>
      </w:r>
      <w:r w:rsidRPr="00E149D4">
        <w:rPr>
          <w:rFonts w:cs="Arial"/>
          <w:u w:val="single"/>
        </w:rPr>
        <w:t>more</w:t>
      </w:r>
      <w:r w:rsidRPr="00E149D4">
        <w:rPr>
          <w:rFonts w:cs="Arial"/>
        </w:rPr>
        <w:t xml:space="preserve"> (overtime), </w:t>
      </w:r>
      <w:r w:rsidRPr="00E149D4">
        <w:rPr>
          <w:rFonts w:cs="Arial"/>
          <w:u w:val="single"/>
        </w:rPr>
        <w:t>different</w:t>
      </w:r>
      <w:r w:rsidRPr="00E149D4">
        <w:rPr>
          <w:rFonts w:cs="Arial"/>
        </w:rPr>
        <w:t xml:space="preserve"> (flex time), or </w:t>
      </w:r>
      <w:r w:rsidRPr="00E149D4">
        <w:rPr>
          <w:rFonts w:cs="Arial"/>
          <w:u w:val="single"/>
        </w:rPr>
        <w:t>costing exception</w:t>
      </w:r>
      <w:r w:rsidRPr="00E149D4">
        <w:rPr>
          <w:rFonts w:cs="Arial"/>
        </w:rPr>
        <w:t xml:space="preserve"> (cost override) hours than their regular schedule indicates (example: Overtime). </w:t>
      </w:r>
    </w:p>
    <w:p w14:paraId="6C8DC122" w14:textId="0ED4D380" w:rsidR="005B1A5F" w:rsidRPr="009120A2" w:rsidRDefault="005B1A5F" w:rsidP="009120A2">
      <w:pPr>
        <w:pStyle w:val="ListParagraph"/>
        <w:numPr>
          <w:ilvl w:val="0"/>
          <w:numId w:val="6"/>
        </w:numPr>
        <w:ind w:right="450"/>
        <w:rPr>
          <w:rFonts w:cs="Arial"/>
        </w:rPr>
      </w:pPr>
      <w:r w:rsidRPr="00D77C90">
        <w:rPr>
          <w:rFonts w:cs="Arial"/>
          <w:b/>
          <w:i/>
        </w:rPr>
        <w:t>If you worked fewer hours</w:t>
      </w:r>
      <w:r w:rsidRPr="00502F4D">
        <w:rPr>
          <w:rFonts w:cs="Arial"/>
        </w:rPr>
        <w:t xml:space="preserve"> than your regular </w:t>
      </w:r>
      <w:r w:rsidR="00F704FB" w:rsidRPr="00502F4D">
        <w:rPr>
          <w:rFonts w:cs="Arial"/>
        </w:rPr>
        <w:t>schedule indicates for a week, submit</w:t>
      </w:r>
      <w:r w:rsidRPr="00502F4D">
        <w:rPr>
          <w:rFonts w:cs="Arial"/>
        </w:rPr>
        <w:t xml:space="preserve"> </w:t>
      </w:r>
      <w:r w:rsidR="00F704FB" w:rsidRPr="00502F4D">
        <w:rPr>
          <w:rFonts w:cs="Arial"/>
        </w:rPr>
        <w:t xml:space="preserve">a </w:t>
      </w:r>
      <w:r w:rsidRPr="00502F4D">
        <w:rPr>
          <w:rFonts w:cs="Arial"/>
        </w:rPr>
        <w:t xml:space="preserve">Time Off </w:t>
      </w:r>
      <w:r w:rsidR="00F704FB" w:rsidRPr="00502F4D">
        <w:rPr>
          <w:rFonts w:cs="Arial"/>
        </w:rPr>
        <w:t xml:space="preserve">request to cover the </w:t>
      </w:r>
      <w:r w:rsidR="00502F4D" w:rsidRPr="00502F4D">
        <w:rPr>
          <w:rFonts w:cs="Arial"/>
        </w:rPr>
        <w:t xml:space="preserve">missing </w:t>
      </w:r>
      <w:r w:rsidR="00F704FB" w:rsidRPr="00502F4D">
        <w:rPr>
          <w:rFonts w:cs="Arial"/>
        </w:rPr>
        <w:t>hours.</w:t>
      </w:r>
      <w:r w:rsidR="002A6826">
        <w:rPr>
          <w:rFonts w:cs="Arial"/>
        </w:rPr>
        <w:t xml:space="preserve"> </w:t>
      </w:r>
    </w:p>
    <w:p w14:paraId="01CF1D2F" w14:textId="4179EC20" w:rsidR="005B1A5F" w:rsidRPr="009120A2" w:rsidRDefault="002A4A62" w:rsidP="005B1A5F">
      <w:pPr>
        <w:pStyle w:val="ListParagraph"/>
        <w:numPr>
          <w:ilvl w:val="0"/>
          <w:numId w:val="6"/>
        </w:numPr>
        <w:ind w:right="450"/>
        <w:rPr>
          <w:rFonts w:cs="Arial"/>
        </w:rPr>
      </w:pPr>
      <w:r w:rsidRPr="00D77C90">
        <w:rPr>
          <w:rFonts w:cs="Arial"/>
          <w:b/>
          <w:i/>
        </w:rPr>
        <w:t>If flexing time</w:t>
      </w:r>
      <w:r w:rsidRPr="005B1A5F">
        <w:rPr>
          <w:rFonts w:cs="Arial"/>
        </w:rPr>
        <w:t>, a comment m</w:t>
      </w:r>
      <w:r w:rsidR="00AF5BE5">
        <w:rPr>
          <w:rFonts w:cs="Arial"/>
        </w:rPr>
        <w:t xml:space="preserve">ay </w:t>
      </w:r>
      <w:r w:rsidRPr="005B1A5F">
        <w:rPr>
          <w:rFonts w:cs="Arial"/>
        </w:rPr>
        <w:t>be entered</w:t>
      </w:r>
      <w:r w:rsidR="00AF5BE5">
        <w:rPr>
          <w:rFonts w:cs="Arial"/>
        </w:rPr>
        <w:t xml:space="preserve"> or an emailed agreement between </w:t>
      </w:r>
      <w:r w:rsidR="00974C09">
        <w:rPr>
          <w:rFonts w:cs="Arial"/>
        </w:rPr>
        <w:t xml:space="preserve">the </w:t>
      </w:r>
      <w:r w:rsidR="00AF5BE5">
        <w:rPr>
          <w:rFonts w:cs="Arial"/>
        </w:rPr>
        <w:t xml:space="preserve">employee and supervisor can </w:t>
      </w:r>
      <w:r w:rsidR="00974C09">
        <w:rPr>
          <w:rFonts w:cs="Arial"/>
        </w:rPr>
        <w:t>be used</w:t>
      </w:r>
      <w:r w:rsidR="00502F4D">
        <w:rPr>
          <w:rFonts w:cs="Arial"/>
        </w:rPr>
        <w:t xml:space="preserve">. The hours on the timesheet should </w:t>
      </w:r>
      <w:r w:rsidRPr="005B1A5F">
        <w:rPr>
          <w:rFonts w:cs="Arial"/>
        </w:rPr>
        <w:t>not be adjusted.</w:t>
      </w:r>
    </w:p>
    <w:p w14:paraId="655DD5D9" w14:textId="77777777" w:rsidR="00AD6C66" w:rsidRDefault="00AD6C66" w:rsidP="001F2DDB">
      <w:pPr>
        <w:rPr>
          <w:rFonts w:cs="Arial"/>
        </w:rPr>
      </w:pPr>
    </w:p>
    <w:p w14:paraId="019F35A5" w14:textId="15C2986A" w:rsidR="001F2DDB" w:rsidRDefault="000E24D5" w:rsidP="001F2DDB">
      <w:pPr>
        <w:rPr>
          <w:rFonts w:cs="Arial"/>
        </w:rPr>
      </w:pPr>
      <w:r>
        <w:rPr>
          <w:rFonts w:cs="Arial"/>
        </w:rPr>
        <w:t>Exception entries must be entered directly following your last shift of each week</w:t>
      </w:r>
      <w:r w:rsidR="002A4A62">
        <w:rPr>
          <w:rFonts w:cs="Arial"/>
        </w:rPr>
        <w:t xml:space="preserve">. </w:t>
      </w:r>
      <w:r w:rsidR="007E6476">
        <w:rPr>
          <w:rFonts w:cs="Arial"/>
        </w:rPr>
        <w:t>When an</w:t>
      </w:r>
      <w:r w:rsidR="005E1F95">
        <w:rPr>
          <w:rFonts w:cs="Arial"/>
        </w:rPr>
        <w:t xml:space="preserve"> exception</w:t>
      </w:r>
      <w:r w:rsidR="007E6476">
        <w:rPr>
          <w:rFonts w:cs="Arial"/>
        </w:rPr>
        <w:t xml:space="preserve"> entry</w:t>
      </w:r>
      <w:r w:rsidR="005E1F95">
        <w:rPr>
          <w:rFonts w:cs="Arial"/>
        </w:rPr>
        <w:t xml:space="preserve"> is saved</w:t>
      </w:r>
      <w:r w:rsidR="001F2DDB">
        <w:rPr>
          <w:rFonts w:cs="Arial"/>
        </w:rPr>
        <w:t xml:space="preserve">, it flows to your supervisor for approval. </w:t>
      </w:r>
    </w:p>
    <w:p w14:paraId="65BE5EB9" w14:textId="77777777" w:rsidR="00F164F2" w:rsidRDefault="00F164F2" w:rsidP="00B807CA">
      <w:pPr>
        <w:rPr>
          <w:rFonts w:cs="Arial"/>
          <w:color w:val="FF0000"/>
        </w:rPr>
      </w:pPr>
    </w:p>
    <w:sdt>
      <w:sdtPr>
        <w:rPr>
          <w:rFonts w:ascii="Arial" w:hAnsi="Arial"/>
          <w:color w:val="auto"/>
          <w:spacing w:val="0"/>
          <w:sz w:val="20"/>
          <w:szCs w:val="20"/>
          <w:lang w:bidi="ar-SA"/>
        </w:rPr>
        <w:id w:val="-1066494820"/>
        <w:docPartObj>
          <w:docPartGallery w:val="Table of Contents"/>
          <w:docPartUnique/>
        </w:docPartObj>
      </w:sdtPr>
      <w:sdtEndPr>
        <w:rPr>
          <w:b/>
          <w:bCs/>
          <w:noProof/>
        </w:rPr>
      </w:sdtEndPr>
      <w:sdtContent>
        <w:p w14:paraId="3C68DD81" w14:textId="427A12FE" w:rsidR="002A6826" w:rsidRPr="00436D6E" w:rsidRDefault="002A6826" w:rsidP="00F164F2">
          <w:pPr>
            <w:pStyle w:val="TOCHeading"/>
            <w:jc w:val="center"/>
            <w:rPr>
              <w:rStyle w:val="Heading1Char"/>
            </w:rPr>
          </w:pPr>
          <w:r w:rsidRPr="00436D6E">
            <w:rPr>
              <w:rStyle w:val="Heading1Char"/>
            </w:rPr>
            <w:t>Contents</w:t>
          </w:r>
        </w:p>
        <w:p w14:paraId="2C5BC058" w14:textId="2EAC390C" w:rsidR="007A170A" w:rsidRDefault="002A6826">
          <w:pPr>
            <w:pStyle w:val="TOC1"/>
            <w:tabs>
              <w:tab w:val="right" w:leader="dot" w:pos="10340"/>
            </w:tabs>
            <w:rPr>
              <w:rFonts w:asciiTheme="minorHAnsi" w:eastAsiaTheme="minorEastAsia" w:hAnsiTheme="minorHAnsi"/>
              <w:noProof/>
              <w:kern w:val="2"/>
              <w:sz w:val="22"/>
              <w:szCs w:val="22"/>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50788357" w:history="1">
            <w:r w:rsidR="007A170A" w:rsidRPr="00B30B1D">
              <w:rPr>
                <w:rStyle w:val="Hyperlink"/>
                <w:rFonts w:cs="Arial"/>
                <w:b/>
                <w:noProof/>
              </w:rPr>
              <w:t>Responsibilities</w:t>
            </w:r>
            <w:r w:rsidR="007A170A">
              <w:rPr>
                <w:noProof/>
                <w:webHidden/>
              </w:rPr>
              <w:tab/>
            </w:r>
            <w:r w:rsidR="007A170A">
              <w:rPr>
                <w:noProof/>
                <w:webHidden/>
              </w:rPr>
              <w:fldChar w:fldCharType="begin"/>
            </w:r>
            <w:r w:rsidR="007A170A">
              <w:rPr>
                <w:noProof/>
                <w:webHidden/>
              </w:rPr>
              <w:instrText xml:space="preserve"> PAGEREF _Toc150788357 \h </w:instrText>
            </w:r>
            <w:r w:rsidR="007A170A">
              <w:rPr>
                <w:noProof/>
                <w:webHidden/>
              </w:rPr>
            </w:r>
            <w:r w:rsidR="007A170A">
              <w:rPr>
                <w:noProof/>
                <w:webHidden/>
              </w:rPr>
              <w:fldChar w:fldCharType="separate"/>
            </w:r>
            <w:r w:rsidR="007A170A">
              <w:rPr>
                <w:noProof/>
                <w:webHidden/>
              </w:rPr>
              <w:t>1</w:t>
            </w:r>
            <w:r w:rsidR="007A170A">
              <w:rPr>
                <w:noProof/>
                <w:webHidden/>
              </w:rPr>
              <w:fldChar w:fldCharType="end"/>
            </w:r>
          </w:hyperlink>
        </w:p>
        <w:p w14:paraId="56EEBA4C" w14:textId="19DB2630" w:rsidR="007A170A" w:rsidRDefault="00683E74">
          <w:pPr>
            <w:pStyle w:val="TOC2"/>
            <w:tabs>
              <w:tab w:val="right" w:leader="dot" w:pos="10340"/>
            </w:tabs>
            <w:rPr>
              <w:rFonts w:asciiTheme="minorHAnsi" w:eastAsiaTheme="minorEastAsia" w:hAnsiTheme="minorHAnsi"/>
              <w:noProof/>
              <w:kern w:val="2"/>
              <w:sz w:val="22"/>
              <w:szCs w:val="22"/>
              <w14:ligatures w14:val="standardContextual"/>
            </w:rPr>
          </w:pPr>
          <w:hyperlink w:anchor="_Toc150788358" w:history="1">
            <w:r w:rsidR="007A170A" w:rsidRPr="00B30B1D">
              <w:rPr>
                <w:rStyle w:val="Hyperlink"/>
                <w:rFonts w:cs="Arial"/>
                <w:noProof/>
              </w:rPr>
              <w:t>Employee Responsibilities</w:t>
            </w:r>
            <w:r w:rsidR="007A170A">
              <w:rPr>
                <w:noProof/>
                <w:webHidden/>
              </w:rPr>
              <w:tab/>
            </w:r>
            <w:r w:rsidR="007A170A">
              <w:rPr>
                <w:noProof/>
                <w:webHidden/>
              </w:rPr>
              <w:fldChar w:fldCharType="begin"/>
            </w:r>
            <w:r w:rsidR="007A170A">
              <w:rPr>
                <w:noProof/>
                <w:webHidden/>
              </w:rPr>
              <w:instrText xml:space="preserve"> PAGEREF _Toc150788358 \h </w:instrText>
            </w:r>
            <w:r w:rsidR="007A170A">
              <w:rPr>
                <w:noProof/>
                <w:webHidden/>
              </w:rPr>
            </w:r>
            <w:r w:rsidR="007A170A">
              <w:rPr>
                <w:noProof/>
                <w:webHidden/>
              </w:rPr>
              <w:fldChar w:fldCharType="separate"/>
            </w:r>
            <w:r w:rsidR="007A170A">
              <w:rPr>
                <w:noProof/>
                <w:webHidden/>
              </w:rPr>
              <w:t>1</w:t>
            </w:r>
            <w:r w:rsidR="007A170A">
              <w:rPr>
                <w:noProof/>
                <w:webHidden/>
              </w:rPr>
              <w:fldChar w:fldCharType="end"/>
            </w:r>
          </w:hyperlink>
        </w:p>
        <w:p w14:paraId="1F6DD6A5" w14:textId="1E4E33AA" w:rsidR="007A170A" w:rsidRDefault="00683E74">
          <w:pPr>
            <w:pStyle w:val="TOC2"/>
            <w:tabs>
              <w:tab w:val="right" w:leader="dot" w:pos="10340"/>
            </w:tabs>
            <w:rPr>
              <w:rFonts w:asciiTheme="minorHAnsi" w:eastAsiaTheme="minorEastAsia" w:hAnsiTheme="minorHAnsi"/>
              <w:noProof/>
              <w:kern w:val="2"/>
              <w:sz w:val="22"/>
              <w:szCs w:val="22"/>
              <w14:ligatures w14:val="standardContextual"/>
            </w:rPr>
          </w:pPr>
          <w:hyperlink w:anchor="_Toc150788359" w:history="1">
            <w:r w:rsidR="007A170A" w:rsidRPr="00B30B1D">
              <w:rPr>
                <w:rStyle w:val="Hyperlink"/>
                <w:rFonts w:cs="Arial"/>
                <w:noProof/>
              </w:rPr>
              <w:t>Supervisor Responsibilities</w:t>
            </w:r>
            <w:r w:rsidR="007A170A">
              <w:rPr>
                <w:noProof/>
                <w:webHidden/>
              </w:rPr>
              <w:tab/>
            </w:r>
            <w:r w:rsidR="007A170A">
              <w:rPr>
                <w:noProof/>
                <w:webHidden/>
              </w:rPr>
              <w:fldChar w:fldCharType="begin"/>
            </w:r>
            <w:r w:rsidR="007A170A">
              <w:rPr>
                <w:noProof/>
                <w:webHidden/>
              </w:rPr>
              <w:instrText xml:space="preserve"> PAGEREF _Toc150788359 \h </w:instrText>
            </w:r>
            <w:r w:rsidR="007A170A">
              <w:rPr>
                <w:noProof/>
                <w:webHidden/>
              </w:rPr>
            </w:r>
            <w:r w:rsidR="007A170A">
              <w:rPr>
                <w:noProof/>
                <w:webHidden/>
              </w:rPr>
              <w:fldChar w:fldCharType="separate"/>
            </w:r>
            <w:r w:rsidR="007A170A">
              <w:rPr>
                <w:noProof/>
                <w:webHidden/>
              </w:rPr>
              <w:t>1</w:t>
            </w:r>
            <w:r w:rsidR="007A170A">
              <w:rPr>
                <w:noProof/>
                <w:webHidden/>
              </w:rPr>
              <w:fldChar w:fldCharType="end"/>
            </w:r>
          </w:hyperlink>
        </w:p>
        <w:p w14:paraId="53D03408" w14:textId="74061E41" w:rsidR="007A170A" w:rsidRDefault="00683E74">
          <w:pPr>
            <w:pStyle w:val="TOC2"/>
            <w:tabs>
              <w:tab w:val="right" w:leader="dot" w:pos="10340"/>
            </w:tabs>
            <w:rPr>
              <w:rFonts w:asciiTheme="minorHAnsi" w:eastAsiaTheme="minorEastAsia" w:hAnsiTheme="minorHAnsi"/>
              <w:noProof/>
              <w:kern w:val="2"/>
              <w:sz w:val="22"/>
              <w:szCs w:val="22"/>
              <w14:ligatures w14:val="standardContextual"/>
            </w:rPr>
          </w:pPr>
          <w:hyperlink w:anchor="_Toc150788360" w:history="1">
            <w:r w:rsidR="007A170A" w:rsidRPr="00B30B1D">
              <w:rPr>
                <w:rStyle w:val="Hyperlink"/>
                <w:rFonts w:cs="Arial"/>
                <w:noProof/>
              </w:rPr>
              <w:t>Overtime</w:t>
            </w:r>
            <w:r w:rsidR="007A170A">
              <w:rPr>
                <w:noProof/>
                <w:webHidden/>
              </w:rPr>
              <w:tab/>
            </w:r>
            <w:r w:rsidR="007A170A">
              <w:rPr>
                <w:noProof/>
                <w:webHidden/>
              </w:rPr>
              <w:fldChar w:fldCharType="begin"/>
            </w:r>
            <w:r w:rsidR="007A170A">
              <w:rPr>
                <w:noProof/>
                <w:webHidden/>
              </w:rPr>
              <w:instrText xml:space="preserve"> PAGEREF _Toc150788360 \h </w:instrText>
            </w:r>
            <w:r w:rsidR="007A170A">
              <w:rPr>
                <w:noProof/>
                <w:webHidden/>
              </w:rPr>
            </w:r>
            <w:r w:rsidR="007A170A">
              <w:rPr>
                <w:noProof/>
                <w:webHidden/>
              </w:rPr>
              <w:fldChar w:fldCharType="separate"/>
            </w:r>
            <w:r w:rsidR="007A170A">
              <w:rPr>
                <w:noProof/>
                <w:webHidden/>
              </w:rPr>
              <w:t>2</w:t>
            </w:r>
            <w:r w:rsidR="007A170A">
              <w:rPr>
                <w:noProof/>
                <w:webHidden/>
              </w:rPr>
              <w:fldChar w:fldCharType="end"/>
            </w:r>
          </w:hyperlink>
        </w:p>
        <w:p w14:paraId="75690AAB" w14:textId="6078771E" w:rsidR="007A170A" w:rsidRDefault="00683E74">
          <w:pPr>
            <w:pStyle w:val="TOC1"/>
            <w:tabs>
              <w:tab w:val="right" w:leader="dot" w:pos="10340"/>
            </w:tabs>
            <w:rPr>
              <w:rFonts w:asciiTheme="minorHAnsi" w:eastAsiaTheme="minorEastAsia" w:hAnsiTheme="minorHAnsi"/>
              <w:noProof/>
              <w:kern w:val="2"/>
              <w:sz w:val="22"/>
              <w:szCs w:val="22"/>
              <w14:ligatures w14:val="standardContextual"/>
            </w:rPr>
          </w:pPr>
          <w:hyperlink w:anchor="_Toc150788361" w:history="1">
            <w:r w:rsidR="007A170A" w:rsidRPr="00B30B1D">
              <w:rPr>
                <w:rStyle w:val="Hyperlink"/>
                <w:rFonts w:cs="Arial"/>
                <w:b/>
                <w:noProof/>
              </w:rPr>
              <w:t>Timekeeping in SuccessFactors</w:t>
            </w:r>
            <w:r w:rsidR="007A170A">
              <w:rPr>
                <w:noProof/>
                <w:webHidden/>
              </w:rPr>
              <w:tab/>
            </w:r>
            <w:r w:rsidR="007A170A">
              <w:rPr>
                <w:noProof/>
                <w:webHidden/>
              </w:rPr>
              <w:fldChar w:fldCharType="begin"/>
            </w:r>
            <w:r w:rsidR="007A170A">
              <w:rPr>
                <w:noProof/>
                <w:webHidden/>
              </w:rPr>
              <w:instrText xml:space="preserve"> PAGEREF _Toc150788361 \h </w:instrText>
            </w:r>
            <w:r w:rsidR="007A170A">
              <w:rPr>
                <w:noProof/>
                <w:webHidden/>
              </w:rPr>
            </w:r>
            <w:r w:rsidR="007A170A">
              <w:rPr>
                <w:noProof/>
                <w:webHidden/>
              </w:rPr>
              <w:fldChar w:fldCharType="separate"/>
            </w:r>
            <w:r w:rsidR="007A170A">
              <w:rPr>
                <w:noProof/>
                <w:webHidden/>
              </w:rPr>
              <w:t>2</w:t>
            </w:r>
            <w:r w:rsidR="007A170A">
              <w:rPr>
                <w:noProof/>
                <w:webHidden/>
              </w:rPr>
              <w:fldChar w:fldCharType="end"/>
            </w:r>
          </w:hyperlink>
        </w:p>
        <w:p w14:paraId="59CB3450" w14:textId="0DEA5FA9" w:rsidR="007A170A" w:rsidRDefault="00683E74">
          <w:pPr>
            <w:pStyle w:val="TOC2"/>
            <w:tabs>
              <w:tab w:val="right" w:leader="dot" w:pos="10340"/>
            </w:tabs>
            <w:rPr>
              <w:rFonts w:asciiTheme="minorHAnsi" w:eastAsiaTheme="minorEastAsia" w:hAnsiTheme="minorHAnsi"/>
              <w:noProof/>
              <w:kern w:val="2"/>
              <w:sz w:val="22"/>
              <w:szCs w:val="22"/>
              <w14:ligatures w14:val="standardContextual"/>
            </w:rPr>
          </w:pPr>
          <w:hyperlink w:anchor="_Toc150788362" w:history="1">
            <w:r w:rsidR="007A170A" w:rsidRPr="00B30B1D">
              <w:rPr>
                <w:rStyle w:val="Hyperlink"/>
                <w:noProof/>
              </w:rPr>
              <w:t>Accessing SuccessFactors</w:t>
            </w:r>
            <w:r w:rsidR="007A170A">
              <w:rPr>
                <w:noProof/>
                <w:webHidden/>
              </w:rPr>
              <w:tab/>
            </w:r>
            <w:r w:rsidR="007A170A">
              <w:rPr>
                <w:noProof/>
                <w:webHidden/>
              </w:rPr>
              <w:fldChar w:fldCharType="begin"/>
            </w:r>
            <w:r w:rsidR="007A170A">
              <w:rPr>
                <w:noProof/>
                <w:webHidden/>
              </w:rPr>
              <w:instrText xml:space="preserve"> PAGEREF _Toc150788362 \h </w:instrText>
            </w:r>
            <w:r w:rsidR="007A170A">
              <w:rPr>
                <w:noProof/>
                <w:webHidden/>
              </w:rPr>
            </w:r>
            <w:r w:rsidR="007A170A">
              <w:rPr>
                <w:noProof/>
                <w:webHidden/>
              </w:rPr>
              <w:fldChar w:fldCharType="separate"/>
            </w:r>
            <w:r w:rsidR="007A170A">
              <w:rPr>
                <w:noProof/>
                <w:webHidden/>
              </w:rPr>
              <w:t>2</w:t>
            </w:r>
            <w:r w:rsidR="007A170A">
              <w:rPr>
                <w:noProof/>
                <w:webHidden/>
              </w:rPr>
              <w:fldChar w:fldCharType="end"/>
            </w:r>
          </w:hyperlink>
        </w:p>
        <w:p w14:paraId="63A2B402" w14:textId="4E2FD8AF" w:rsidR="007A170A" w:rsidRDefault="00683E74">
          <w:pPr>
            <w:pStyle w:val="TOC2"/>
            <w:tabs>
              <w:tab w:val="right" w:leader="dot" w:pos="10340"/>
            </w:tabs>
            <w:rPr>
              <w:rFonts w:asciiTheme="minorHAnsi" w:eastAsiaTheme="minorEastAsia" w:hAnsiTheme="minorHAnsi"/>
              <w:noProof/>
              <w:kern w:val="2"/>
              <w:sz w:val="22"/>
              <w:szCs w:val="22"/>
              <w14:ligatures w14:val="standardContextual"/>
            </w:rPr>
          </w:pPr>
          <w:hyperlink w:anchor="_Toc150788363" w:history="1">
            <w:r w:rsidR="007A170A" w:rsidRPr="00B30B1D">
              <w:rPr>
                <w:rStyle w:val="Hyperlink"/>
                <w:noProof/>
              </w:rPr>
              <w:t>Accessing the Timesheet</w:t>
            </w:r>
            <w:r w:rsidR="007A170A">
              <w:rPr>
                <w:noProof/>
                <w:webHidden/>
              </w:rPr>
              <w:tab/>
            </w:r>
            <w:r w:rsidR="007A170A">
              <w:rPr>
                <w:noProof/>
                <w:webHidden/>
              </w:rPr>
              <w:fldChar w:fldCharType="begin"/>
            </w:r>
            <w:r w:rsidR="007A170A">
              <w:rPr>
                <w:noProof/>
                <w:webHidden/>
              </w:rPr>
              <w:instrText xml:space="preserve"> PAGEREF _Toc150788363 \h </w:instrText>
            </w:r>
            <w:r w:rsidR="007A170A">
              <w:rPr>
                <w:noProof/>
                <w:webHidden/>
              </w:rPr>
            </w:r>
            <w:r w:rsidR="007A170A">
              <w:rPr>
                <w:noProof/>
                <w:webHidden/>
              </w:rPr>
              <w:fldChar w:fldCharType="separate"/>
            </w:r>
            <w:r w:rsidR="007A170A">
              <w:rPr>
                <w:noProof/>
                <w:webHidden/>
              </w:rPr>
              <w:t>2</w:t>
            </w:r>
            <w:r w:rsidR="007A170A">
              <w:rPr>
                <w:noProof/>
                <w:webHidden/>
              </w:rPr>
              <w:fldChar w:fldCharType="end"/>
            </w:r>
          </w:hyperlink>
        </w:p>
        <w:p w14:paraId="73E08D7C" w14:textId="45839D8A" w:rsidR="007A170A" w:rsidRDefault="00683E74">
          <w:pPr>
            <w:pStyle w:val="TOC2"/>
            <w:tabs>
              <w:tab w:val="right" w:leader="dot" w:pos="10340"/>
            </w:tabs>
            <w:rPr>
              <w:rFonts w:asciiTheme="minorHAnsi" w:eastAsiaTheme="minorEastAsia" w:hAnsiTheme="minorHAnsi"/>
              <w:noProof/>
              <w:kern w:val="2"/>
              <w:sz w:val="22"/>
              <w:szCs w:val="22"/>
              <w14:ligatures w14:val="standardContextual"/>
            </w:rPr>
          </w:pPr>
          <w:hyperlink w:anchor="_Toc150788364" w:history="1">
            <w:r w:rsidR="007A170A" w:rsidRPr="00B30B1D">
              <w:rPr>
                <w:rStyle w:val="Hyperlink"/>
                <w:noProof/>
              </w:rPr>
              <w:t>Cost Overrides</w:t>
            </w:r>
            <w:r w:rsidR="007A170A">
              <w:rPr>
                <w:noProof/>
                <w:webHidden/>
              </w:rPr>
              <w:tab/>
            </w:r>
            <w:r w:rsidR="007A170A">
              <w:rPr>
                <w:noProof/>
                <w:webHidden/>
              </w:rPr>
              <w:fldChar w:fldCharType="begin"/>
            </w:r>
            <w:r w:rsidR="007A170A">
              <w:rPr>
                <w:noProof/>
                <w:webHidden/>
              </w:rPr>
              <w:instrText xml:space="preserve"> PAGEREF _Toc150788364 \h </w:instrText>
            </w:r>
            <w:r w:rsidR="007A170A">
              <w:rPr>
                <w:noProof/>
                <w:webHidden/>
              </w:rPr>
            </w:r>
            <w:r w:rsidR="007A170A">
              <w:rPr>
                <w:noProof/>
                <w:webHidden/>
              </w:rPr>
              <w:fldChar w:fldCharType="separate"/>
            </w:r>
            <w:r w:rsidR="007A170A">
              <w:rPr>
                <w:noProof/>
                <w:webHidden/>
              </w:rPr>
              <w:t>3</w:t>
            </w:r>
            <w:r w:rsidR="007A170A">
              <w:rPr>
                <w:noProof/>
                <w:webHidden/>
              </w:rPr>
              <w:fldChar w:fldCharType="end"/>
            </w:r>
          </w:hyperlink>
        </w:p>
        <w:p w14:paraId="08A0C94F" w14:textId="6769D282" w:rsidR="007A170A" w:rsidRDefault="00683E74">
          <w:pPr>
            <w:pStyle w:val="TOC2"/>
            <w:tabs>
              <w:tab w:val="right" w:leader="dot" w:pos="10340"/>
            </w:tabs>
            <w:rPr>
              <w:rFonts w:asciiTheme="minorHAnsi" w:eastAsiaTheme="minorEastAsia" w:hAnsiTheme="minorHAnsi"/>
              <w:noProof/>
              <w:kern w:val="2"/>
              <w:sz w:val="22"/>
              <w:szCs w:val="22"/>
              <w14:ligatures w14:val="standardContextual"/>
            </w:rPr>
          </w:pPr>
          <w:hyperlink w:anchor="_Toc150788365" w:history="1">
            <w:r w:rsidR="007A170A" w:rsidRPr="00B30B1D">
              <w:rPr>
                <w:rStyle w:val="Hyperlink"/>
                <w:noProof/>
              </w:rPr>
              <w:t>Entering Overtime</w:t>
            </w:r>
            <w:r w:rsidR="007A170A">
              <w:rPr>
                <w:noProof/>
                <w:webHidden/>
              </w:rPr>
              <w:tab/>
            </w:r>
            <w:r w:rsidR="007A170A">
              <w:rPr>
                <w:noProof/>
                <w:webHidden/>
              </w:rPr>
              <w:fldChar w:fldCharType="begin"/>
            </w:r>
            <w:r w:rsidR="007A170A">
              <w:rPr>
                <w:noProof/>
                <w:webHidden/>
              </w:rPr>
              <w:instrText xml:space="preserve"> PAGEREF _Toc150788365 \h </w:instrText>
            </w:r>
            <w:r w:rsidR="007A170A">
              <w:rPr>
                <w:noProof/>
                <w:webHidden/>
              </w:rPr>
            </w:r>
            <w:r w:rsidR="007A170A">
              <w:rPr>
                <w:noProof/>
                <w:webHidden/>
              </w:rPr>
              <w:fldChar w:fldCharType="separate"/>
            </w:r>
            <w:r w:rsidR="007A170A">
              <w:rPr>
                <w:noProof/>
                <w:webHidden/>
              </w:rPr>
              <w:t>4</w:t>
            </w:r>
            <w:r w:rsidR="007A170A">
              <w:rPr>
                <w:noProof/>
                <w:webHidden/>
              </w:rPr>
              <w:fldChar w:fldCharType="end"/>
            </w:r>
          </w:hyperlink>
        </w:p>
        <w:p w14:paraId="1B578789" w14:textId="0C024AE7" w:rsidR="007A170A" w:rsidRDefault="00683E74">
          <w:pPr>
            <w:pStyle w:val="TOC2"/>
            <w:tabs>
              <w:tab w:val="right" w:leader="dot" w:pos="10340"/>
            </w:tabs>
            <w:rPr>
              <w:rFonts w:asciiTheme="minorHAnsi" w:eastAsiaTheme="minorEastAsia" w:hAnsiTheme="minorHAnsi"/>
              <w:noProof/>
              <w:kern w:val="2"/>
              <w:sz w:val="22"/>
              <w:szCs w:val="22"/>
              <w14:ligatures w14:val="standardContextual"/>
            </w:rPr>
          </w:pPr>
          <w:hyperlink w:anchor="_Toc150788366" w:history="1">
            <w:r w:rsidR="007A170A" w:rsidRPr="00B30B1D">
              <w:rPr>
                <w:rStyle w:val="Hyperlink"/>
                <w:noProof/>
              </w:rPr>
              <w:t>Entering Flex Time</w:t>
            </w:r>
            <w:r w:rsidR="007A170A">
              <w:rPr>
                <w:noProof/>
                <w:webHidden/>
              </w:rPr>
              <w:tab/>
            </w:r>
            <w:r w:rsidR="007A170A">
              <w:rPr>
                <w:noProof/>
                <w:webHidden/>
              </w:rPr>
              <w:fldChar w:fldCharType="begin"/>
            </w:r>
            <w:r w:rsidR="007A170A">
              <w:rPr>
                <w:noProof/>
                <w:webHidden/>
              </w:rPr>
              <w:instrText xml:space="preserve"> PAGEREF _Toc150788366 \h </w:instrText>
            </w:r>
            <w:r w:rsidR="007A170A">
              <w:rPr>
                <w:noProof/>
                <w:webHidden/>
              </w:rPr>
            </w:r>
            <w:r w:rsidR="007A170A">
              <w:rPr>
                <w:noProof/>
                <w:webHidden/>
              </w:rPr>
              <w:fldChar w:fldCharType="separate"/>
            </w:r>
            <w:r w:rsidR="007A170A">
              <w:rPr>
                <w:noProof/>
                <w:webHidden/>
              </w:rPr>
              <w:t>4</w:t>
            </w:r>
            <w:r w:rsidR="007A170A">
              <w:rPr>
                <w:noProof/>
                <w:webHidden/>
              </w:rPr>
              <w:fldChar w:fldCharType="end"/>
            </w:r>
          </w:hyperlink>
        </w:p>
        <w:p w14:paraId="07F75037" w14:textId="2366F267" w:rsidR="007A170A" w:rsidRDefault="00683E74">
          <w:pPr>
            <w:pStyle w:val="TOC2"/>
            <w:tabs>
              <w:tab w:val="right" w:leader="dot" w:pos="10340"/>
            </w:tabs>
            <w:rPr>
              <w:rFonts w:asciiTheme="minorHAnsi" w:eastAsiaTheme="minorEastAsia" w:hAnsiTheme="minorHAnsi"/>
              <w:noProof/>
              <w:kern w:val="2"/>
              <w:sz w:val="22"/>
              <w:szCs w:val="22"/>
              <w14:ligatures w14:val="standardContextual"/>
            </w:rPr>
          </w:pPr>
          <w:hyperlink w:anchor="_Toc150788367" w:history="1">
            <w:r w:rsidR="007A170A" w:rsidRPr="00B30B1D">
              <w:rPr>
                <w:rStyle w:val="Hyperlink"/>
                <w:noProof/>
              </w:rPr>
              <w:t>Amending Timesheet After Saving</w:t>
            </w:r>
            <w:r w:rsidR="007A170A">
              <w:rPr>
                <w:noProof/>
                <w:webHidden/>
              </w:rPr>
              <w:tab/>
            </w:r>
            <w:r w:rsidR="007A170A">
              <w:rPr>
                <w:noProof/>
                <w:webHidden/>
              </w:rPr>
              <w:fldChar w:fldCharType="begin"/>
            </w:r>
            <w:r w:rsidR="007A170A">
              <w:rPr>
                <w:noProof/>
                <w:webHidden/>
              </w:rPr>
              <w:instrText xml:space="preserve"> PAGEREF _Toc150788367 \h </w:instrText>
            </w:r>
            <w:r w:rsidR="007A170A">
              <w:rPr>
                <w:noProof/>
                <w:webHidden/>
              </w:rPr>
            </w:r>
            <w:r w:rsidR="007A170A">
              <w:rPr>
                <w:noProof/>
                <w:webHidden/>
              </w:rPr>
              <w:fldChar w:fldCharType="separate"/>
            </w:r>
            <w:r w:rsidR="007A170A">
              <w:rPr>
                <w:noProof/>
                <w:webHidden/>
              </w:rPr>
              <w:t>5</w:t>
            </w:r>
            <w:r w:rsidR="007A170A">
              <w:rPr>
                <w:noProof/>
                <w:webHidden/>
              </w:rPr>
              <w:fldChar w:fldCharType="end"/>
            </w:r>
          </w:hyperlink>
        </w:p>
        <w:p w14:paraId="1E068198" w14:textId="35CCFF5C" w:rsidR="002A6826" w:rsidRDefault="002A6826">
          <w:r>
            <w:rPr>
              <w:b/>
              <w:bCs/>
              <w:noProof/>
            </w:rPr>
            <w:fldChar w:fldCharType="end"/>
          </w:r>
        </w:p>
      </w:sdtContent>
    </w:sdt>
    <w:p w14:paraId="0813961A" w14:textId="3A1BE190" w:rsidR="002A6826" w:rsidRPr="00D877A9" w:rsidRDefault="00635086" w:rsidP="00D877A9">
      <w:pPr>
        <w:pStyle w:val="Heading1"/>
        <w:jc w:val="left"/>
        <w:rPr>
          <w:rFonts w:ascii="Arial" w:hAnsi="Arial" w:cs="Arial"/>
          <w:b/>
          <w:color w:val="BAA892"/>
        </w:rPr>
      </w:pPr>
      <w:bookmarkStart w:id="0" w:name="_Toc150788357"/>
      <w:r>
        <w:rPr>
          <w:rFonts w:ascii="Arial" w:hAnsi="Arial" w:cs="Arial"/>
          <w:b/>
          <w:color w:val="BAA892"/>
        </w:rPr>
        <w:t>Responsibilities</w:t>
      </w:r>
      <w:bookmarkEnd w:id="0"/>
    </w:p>
    <w:tbl>
      <w:tblPr>
        <w:tblStyle w:val="TableGrid1"/>
        <w:tblW w:w="10525" w:type="dxa"/>
        <w:tblLook w:val="04A0" w:firstRow="1" w:lastRow="0" w:firstColumn="1" w:lastColumn="0" w:noHBand="0" w:noVBand="1"/>
      </w:tblPr>
      <w:tblGrid>
        <w:gridCol w:w="10525"/>
      </w:tblGrid>
      <w:tr w:rsidR="00D877A9" w14:paraId="5E5EEC3E" w14:textId="77777777" w:rsidTr="00B93BAB">
        <w:tc>
          <w:tcPr>
            <w:tcW w:w="10525" w:type="dxa"/>
            <w:shd w:val="clear" w:color="auto" w:fill="000000" w:themeFill="text1"/>
          </w:tcPr>
          <w:p w14:paraId="6C359340" w14:textId="77777777" w:rsidR="00D877A9" w:rsidRPr="00FC69CF" w:rsidRDefault="00D877A9" w:rsidP="00B93BAB">
            <w:pPr>
              <w:pStyle w:val="Heading2"/>
              <w:rPr>
                <w:rFonts w:ascii="Arial" w:hAnsi="Arial" w:cs="Arial"/>
                <w:caps/>
                <w:color w:val="FF0000"/>
              </w:rPr>
            </w:pPr>
            <w:bookmarkStart w:id="1" w:name="_Toc430370734"/>
            <w:bookmarkStart w:id="2" w:name="_Toc454460601"/>
            <w:bookmarkStart w:id="3" w:name="_Toc530393508"/>
            <w:bookmarkStart w:id="4" w:name="_Toc531256476"/>
            <w:bookmarkStart w:id="5" w:name="_Toc531256672"/>
            <w:bookmarkStart w:id="6" w:name="_Toc150788358"/>
            <w:r w:rsidRPr="00FC69CF">
              <w:rPr>
                <w:rFonts w:ascii="Arial" w:hAnsi="Arial" w:cs="Arial"/>
                <w:color w:val="FFFFFF" w:themeColor="background1"/>
              </w:rPr>
              <w:t>Employee R</w:t>
            </w:r>
            <w:bookmarkEnd w:id="1"/>
            <w:bookmarkEnd w:id="2"/>
            <w:r w:rsidRPr="00FC69CF">
              <w:rPr>
                <w:rFonts w:ascii="Arial" w:hAnsi="Arial" w:cs="Arial"/>
                <w:color w:val="FFFFFF" w:themeColor="background1"/>
              </w:rPr>
              <w:t>esponsibilities</w:t>
            </w:r>
            <w:bookmarkEnd w:id="3"/>
            <w:bookmarkEnd w:id="4"/>
            <w:bookmarkEnd w:id="5"/>
            <w:bookmarkEnd w:id="6"/>
          </w:p>
        </w:tc>
      </w:tr>
      <w:tr w:rsidR="00D877A9" w14:paraId="544BA635" w14:textId="77777777" w:rsidTr="00B93BAB">
        <w:trPr>
          <w:trHeight w:val="2304"/>
        </w:trPr>
        <w:tc>
          <w:tcPr>
            <w:tcW w:w="10525" w:type="dxa"/>
          </w:tcPr>
          <w:p w14:paraId="7A99F93C" w14:textId="77777777" w:rsidR="00D877A9" w:rsidRPr="00DC549E" w:rsidRDefault="00D877A9" w:rsidP="00B93BAB">
            <w:pPr>
              <w:pStyle w:val="ListParagraph"/>
              <w:numPr>
                <w:ilvl w:val="0"/>
                <w:numId w:val="8"/>
              </w:numPr>
              <w:spacing w:before="60" w:after="60"/>
              <w:ind w:left="518"/>
              <w:rPr>
                <w:rFonts w:cs="Arial"/>
                <w:noProof/>
                <w:sz w:val="20"/>
                <w:szCs w:val="20"/>
              </w:rPr>
            </w:pPr>
            <w:r w:rsidRPr="00DC549E">
              <w:rPr>
                <w:rFonts w:cs="Arial"/>
                <w:noProof/>
                <w:sz w:val="20"/>
                <w:szCs w:val="20"/>
              </w:rPr>
              <w:t xml:space="preserve">Accurately recording time worked </w:t>
            </w:r>
          </w:p>
          <w:p w14:paraId="7FFB7684" w14:textId="77777777" w:rsidR="00D877A9" w:rsidRPr="00DC549E" w:rsidRDefault="00D877A9" w:rsidP="00B93BAB">
            <w:pPr>
              <w:pStyle w:val="ListParagraph"/>
              <w:numPr>
                <w:ilvl w:val="0"/>
                <w:numId w:val="8"/>
              </w:numPr>
              <w:spacing w:before="60" w:after="60"/>
              <w:ind w:left="518"/>
              <w:rPr>
                <w:rFonts w:cs="Arial"/>
                <w:noProof/>
                <w:sz w:val="20"/>
                <w:szCs w:val="20"/>
              </w:rPr>
            </w:pPr>
            <w:r w:rsidRPr="00DC549E">
              <w:rPr>
                <w:rFonts w:cs="Arial"/>
                <w:noProof/>
                <w:sz w:val="20"/>
                <w:szCs w:val="20"/>
              </w:rPr>
              <w:t>Selecting the appropriate job when recording time (if employee re</w:t>
            </w:r>
            <w:r>
              <w:rPr>
                <w:rFonts w:cs="Arial"/>
                <w:noProof/>
                <w:sz w:val="20"/>
                <w:szCs w:val="20"/>
              </w:rPr>
              <w:t>cords time for multiple jobs)</w:t>
            </w:r>
          </w:p>
          <w:p w14:paraId="6CFEB2BE" w14:textId="77777777" w:rsidR="00D877A9" w:rsidRPr="00DC549E" w:rsidRDefault="00D877A9" w:rsidP="00B93BAB">
            <w:pPr>
              <w:pStyle w:val="ListParagraph"/>
              <w:numPr>
                <w:ilvl w:val="0"/>
                <w:numId w:val="8"/>
              </w:numPr>
              <w:spacing w:before="60" w:after="60"/>
              <w:ind w:left="518"/>
              <w:rPr>
                <w:rFonts w:cs="Arial"/>
                <w:noProof/>
                <w:sz w:val="20"/>
                <w:szCs w:val="20"/>
              </w:rPr>
            </w:pPr>
            <w:r w:rsidRPr="00DC549E">
              <w:rPr>
                <w:rFonts w:cs="Arial"/>
                <w:noProof/>
                <w:sz w:val="20"/>
                <w:szCs w:val="20"/>
              </w:rPr>
              <w:t>Proactively working with their supervis</w:t>
            </w:r>
            <w:r>
              <w:rPr>
                <w:rFonts w:cs="Arial"/>
                <w:noProof/>
                <w:sz w:val="20"/>
                <w:szCs w:val="20"/>
              </w:rPr>
              <w:t>or to resolve issues as needed</w:t>
            </w:r>
          </w:p>
          <w:p w14:paraId="021C088E" w14:textId="77777777" w:rsidR="00D877A9" w:rsidRDefault="00D877A9" w:rsidP="00B93BAB">
            <w:pPr>
              <w:pStyle w:val="ListParagraph"/>
              <w:numPr>
                <w:ilvl w:val="0"/>
                <w:numId w:val="8"/>
              </w:numPr>
              <w:spacing w:before="60" w:after="60"/>
              <w:ind w:left="518"/>
              <w:rPr>
                <w:rFonts w:cs="Arial"/>
                <w:noProof/>
                <w:sz w:val="20"/>
                <w:szCs w:val="20"/>
              </w:rPr>
            </w:pPr>
            <w:r w:rsidRPr="00DC549E">
              <w:rPr>
                <w:rFonts w:cs="Arial"/>
                <w:noProof/>
                <w:sz w:val="20"/>
                <w:szCs w:val="20"/>
              </w:rPr>
              <w:t xml:space="preserve">Ensuring that their time is recorded completely and accurately </w:t>
            </w:r>
            <w:r>
              <w:rPr>
                <w:rFonts w:cs="Arial"/>
                <w:noProof/>
                <w:sz w:val="20"/>
                <w:szCs w:val="20"/>
              </w:rPr>
              <w:t>and submitted for supervisor approval following their final work day of each week.</w:t>
            </w:r>
          </w:p>
          <w:p w14:paraId="0880E7DC" w14:textId="77777777" w:rsidR="00D877A9" w:rsidRPr="00DC549E" w:rsidRDefault="00D877A9" w:rsidP="00B93BAB">
            <w:pPr>
              <w:pStyle w:val="ListParagraph"/>
              <w:numPr>
                <w:ilvl w:val="0"/>
                <w:numId w:val="8"/>
              </w:numPr>
              <w:spacing w:before="60" w:after="60"/>
              <w:ind w:left="518"/>
              <w:rPr>
                <w:rFonts w:cs="Arial"/>
                <w:noProof/>
                <w:sz w:val="20"/>
                <w:szCs w:val="20"/>
              </w:rPr>
            </w:pPr>
            <w:r w:rsidRPr="00DC549E">
              <w:rPr>
                <w:rFonts w:cs="Arial"/>
                <w:sz w:val="20"/>
                <w:szCs w:val="20"/>
              </w:rPr>
              <w:t xml:space="preserve">Remember: The time </w:t>
            </w:r>
            <w:proofErr w:type="gramStart"/>
            <w:r w:rsidRPr="00DC549E">
              <w:rPr>
                <w:rFonts w:cs="Arial"/>
                <w:sz w:val="20"/>
                <w:szCs w:val="20"/>
              </w:rPr>
              <w:t>entered into</w:t>
            </w:r>
            <w:proofErr w:type="gramEnd"/>
            <w:r w:rsidRPr="00DC549E">
              <w:rPr>
                <w:rFonts w:cs="Arial"/>
                <w:sz w:val="20"/>
                <w:szCs w:val="20"/>
              </w:rPr>
              <w:t xml:space="preserve"> the system will be considered true and accurate as of the end of an employee’s pay period. It is the employee’s responsibility to review their time often (at least at the end of each shift and at the end of the pay period) to make sure the recorded hours are true and correct; and to review and confirm the accuracy of any changes that a supervisor makes to time entries.</w:t>
            </w:r>
          </w:p>
        </w:tc>
      </w:tr>
      <w:tr w:rsidR="00D877A9" w14:paraId="6ECC542C" w14:textId="77777777" w:rsidTr="00B93BAB">
        <w:tc>
          <w:tcPr>
            <w:tcW w:w="10525" w:type="dxa"/>
            <w:shd w:val="clear" w:color="auto" w:fill="000000" w:themeFill="text1"/>
          </w:tcPr>
          <w:p w14:paraId="7534346E" w14:textId="77777777" w:rsidR="00D877A9" w:rsidRPr="00FC69CF" w:rsidRDefault="00D877A9" w:rsidP="00B93BAB">
            <w:pPr>
              <w:pStyle w:val="Heading2"/>
              <w:rPr>
                <w:rFonts w:ascii="Arial" w:hAnsi="Arial" w:cs="Arial"/>
                <w:caps/>
              </w:rPr>
            </w:pPr>
            <w:bookmarkStart w:id="7" w:name="_Toc530393509"/>
            <w:bookmarkStart w:id="8" w:name="_Toc531256477"/>
            <w:bookmarkStart w:id="9" w:name="_Toc531256673"/>
            <w:bookmarkStart w:id="10" w:name="_Toc150788359"/>
            <w:r w:rsidRPr="00FC69CF">
              <w:rPr>
                <w:rFonts w:ascii="Arial" w:hAnsi="Arial" w:cs="Arial"/>
                <w:color w:val="FFFFFF" w:themeColor="background1"/>
              </w:rPr>
              <w:t>Supervisor Responsibilities</w:t>
            </w:r>
            <w:bookmarkEnd w:id="7"/>
            <w:bookmarkEnd w:id="8"/>
            <w:bookmarkEnd w:id="9"/>
            <w:bookmarkEnd w:id="10"/>
          </w:p>
        </w:tc>
      </w:tr>
      <w:tr w:rsidR="00D877A9" w14:paraId="57BF2A6D" w14:textId="77777777" w:rsidTr="00B93BAB">
        <w:tc>
          <w:tcPr>
            <w:tcW w:w="10525" w:type="dxa"/>
          </w:tcPr>
          <w:p w14:paraId="2FC611B3" w14:textId="77777777" w:rsidR="00D877A9" w:rsidRDefault="00D877A9" w:rsidP="00B93BAB">
            <w:pPr>
              <w:pStyle w:val="ListParagraph"/>
              <w:numPr>
                <w:ilvl w:val="0"/>
                <w:numId w:val="7"/>
              </w:numPr>
              <w:spacing w:before="60" w:after="60"/>
              <w:ind w:left="518"/>
              <w:rPr>
                <w:rFonts w:cs="Arial"/>
                <w:noProof/>
                <w:sz w:val="20"/>
                <w:szCs w:val="20"/>
              </w:rPr>
            </w:pPr>
            <w:r>
              <w:rPr>
                <w:rFonts w:cs="Arial"/>
                <w:noProof/>
                <w:sz w:val="20"/>
                <w:szCs w:val="20"/>
              </w:rPr>
              <w:t>Proactively working with their employees to resolve issues as needed</w:t>
            </w:r>
          </w:p>
          <w:p w14:paraId="5CA1C14A" w14:textId="63C31BE7" w:rsidR="00D877A9" w:rsidRPr="00C372D6" w:rsidRDefault="00670702" w:rsidP="00B93BAB">
            <w:pPr>
              <w:pStyle w:val="ListParagraph"/>
              <w:numPr>
                <w:ilvl w:val="0"/>
                <w:numId w:val="7"/>
              </w:numPr>
              <w:spacing w:before="60" w:after="60"/>
              <w:ind w:left="518"/>
              <w:rPr>
                <w:sz w:val="20"/>
                <w:szCs w:val="20"/>
              </w:rPr>
            </w:pPr>
            <w:r>
              <w:rPr>
                <w:rFonts w:cs="Arial"/>
                <w:sz w:val="20"/>
                <w:szCs w:val="20"/>
              </w:rPr>
              <w:t>Reviewing/approving all time sheets</w:t>
            </w:r>
            <w:r w:rsidR="00D877A9">
              <w:rPr>
                <w:rFonts w:cs="Arial"/>
                <w:sz w:val="20"/>
                <w:szCs w:val="20"/>
              </w:rPr>
              <w:t xml:space="preserve"> for all of their employees by </w:t>
            </w:r>
            <w:r w:rsidR="00447B33">
              <w:rPr>
                <w:rFonts w:cs="Arial"/>
                <w:sz w:val="20"/>
                <w:szCs w:val="20"/>
              </w:rPr>
              <w:t xml:space="preserve">10:00 </w:t>
            </w:r>
            <w:r w:rsidR="00C15F3C">
              <w:rPr>
                <w:rFonts w:cs="Arial"/>
                <w:sz w:val="20"/>
                <w:szCs w:val="20"/>
              </w:rPr>
              <w:t>am</w:t>
            </w:r>
            <w:r w:rsidR="00D877A9">
              <w:rPr>
                <w:rFonts w:cs="Arial"/>
                <w:sz w:val="20"/>
                <w:szCs w:val="20"/>
              </w:rPr>
              <w:t xml:space="preserve"> on the </w:t>
            </w:r>
            <w:r w:rsidR="00447B33">
              <w:rPr>
                <w:rFonts w:cs="Arial"/>
                <w:sz w:val="20"/>
                <w:szCs w:val="20"/>
              </w:rPr>
              <w:t>Monday</w:t>
            </w:r>
            <w:r w:rsidR="00D877A9">
              <w:rPr>
                <w:rFonts w:cs="Arial"/>
                <w:sz w:val="20"/>
                <w:szCs w:val="20"/>
              </w:rPr>
              <w:t xml:space="preserve"> following the end of each pay period </w:t>
            </w:r>
          </w:p>
          <w:p w14:paraId="448115BD" w14:textId="77777777" w:rsidR="00D877A9" w:rsidRPr="00C372D6" w:rsidRDefault="00D877A9" w:rsidP="00B93BAB">
            <w:pPr>
              <w:pStyle w:val="ListParagraph"/>
              <w:numPr>
                <w:ilvl w:val="0"/>
                <w:numId w:val="7"/>
              </w:numPr>
              <w:spacing w:before="60" w:after="60"/>
              <w:ind w:left="518"/>
              <w:rPr>
                <w:sz w:val="20"/>
                <w:szCs w:val="20"/>
              </w:rPr>
            </w:pPr>
            <w:r>
              <w:rPr>
                <w:rFonts w:cs="Arial"/>
                <w:sz w:val="20"/>
                <w:szCs w:val="20"/>
              </w:rPr>
              <w:t>Proactively working with their business office to update employee work schedules and report costing exceptions for their employees’ time worked</w:t>
            </w:r>
          </w:p>
          <w:p w14:paraId="272BD60B" w14:textId="7D6482D9" w:rsidR="00D877A9" w:rsidRPr="00DC549E" w:rsidRDefault="00D877A9" w:rsidP="00B93BAB">
            <w:pPr>
              <w:pStyle w:val="ListParagraph"/>
              <w:numPr>
                <w:ilvl w:val="0"/>
                <w:numId w:val="7"/>
              </w:numPr>
              <w:spacing w:before="60" w:after="60"/>
              <w:ind w:left="518"/>
              <w:rPr>
                <w:sz w:val="20"/>
                <w:szCs w:val="20"/>
              </w:rPr>
            </w:pPr>
            <w:r w:rsidRPr="00DC549E">
              <w:rPr>
                <w:rFonts w:cs="Arial"/>
                <w:sz w:val="20"/>
                <w:szCs w:val="20"/>
              </w:rPr>
              <w:t xml:space="preserve">Remember: The time </w:t>
            </w:r>
            <w:proofErr w:type="gramStart"/>
            <w:r w:rsidRPr="00DC549E">
              <w:rPr>
                <w:rFonts w:cs="Arial"/>
                <w:sz w:val="20"/>
                <w:szCs w:val="20"/>
              </w:rPr>
              <w:t>entered into</w:t>
            </w:r>
            <w:proofErr w:type="gramEnd"/>
            <w:r w:rsidRPr="00DC549E">
              <w:rPr>
                <w:rFonts w:cs="Arial"/>
                <w:sz w:val="20"/>
                <w:szCs w:val="20"/>
              </w:rPr>
              <w:t xml:space="preserve"> the system will be considered true and accurate as of the end of an employee’s pay period. It is the employee’s responsibility to review their time often (at least at the end of each </w:t>
            </w:r>
            <w:r w:rsidRPr="00DC549E">
              <w:rPr>
                <w:rFonts w:cs="Arial"/>
                <w:sz w:val="20"/>
                <w:szCs w:val="20"/>
              </w:rPr>
              <w:lastRenderedPageBreak/>
              <w:t>shift and at the end of the pay period) to make sure the recorded hours are true and correct</w:t>
            </w:r>
            <w:r w:rsidR="0027635D">
              <w:rPr>
                <w:rFonts w:cs="Arial"/>
                <w:sz w:val="20"/>
                <w:szCs w:val="20"/>
              </w:rPr>
              <w:t xml:space="preserve"> and</w:t>
            </w:r>
            <w:r w:rsidRPr="00DC549E">
              <w:rPr>
                <w:rFonts w:cs="Arial"/>
                <w:sz w:val="20"/>
                <w:szCs w:val="20"/>
              </w:rPr>
              <w:t xml:space="preserve"> to review and confirm the accuracy of any changes that a supervisor makes to time entries.</w:t>
            </w:r>
          </w:p>
        </w:tc>
      </w:tr>
    </w:tbl>
    <w:tbl>
      <w:tblPr>
        <w:tblStyle w:val="TableGrid"/>
        <w:tblW w:w="10525" w:type="dxa"/>
        <w:tblLook w:val="04A0" w:firstRow="1" w:lastRow="0" w:firstColumn="1" w:lastColumn="0" w:noHBand="0" w:noVBand="1"/>
      </w:tblPr>
      <w:tblGrid>
        <w:gridCol w:w="10525"/>
      </w:tblGrid>
      <w:tr w:rsidR="00D877A9" w14:paraId="4703C90C" w14:textId="77777777" w:rsidTr="00B93BAB">
        <w:trPr>
          <w:trHeight w:val="446"/>
        </w:trPr>
        <w:tc>
          <w:tcPr>
            <w:tcW w:w="10525" w:type="dxa"/>
            <w:shd w:val="clear" w:color="auto" w:fill="000000" w:themeFill="text1"/>
          </w:tcPr>
          <w:p w14:paraId="03A40942" w14:textId="77777777" w:rsidR="00D877A9" w:rsidRPr="00FC69CF" w:rsidRDefault="00D877A9" w:rsidP="00B93BAB">
            <w:pPr>
              <w:pStyle w:val="Heading2"/>
              <w:rPr>
                <w:rFonts w:ascii="Arial" w:hAnsi="Arial" w:cs="Arial"/>
                <w:caps/>
              </w:rPr>
            </w:pPr>
            <w:bookmarkStart w:id="11" w:name="_Toc530393515"/>
            <w:bookmarkStart w:id="12" w:name="_Toc531256479"/>
            <w:bookmarkStart w:id="13" w:name="_Toc531256675"/>
            <w:bookmarkStart w:id="14" w:name="_Toc150788360"/>
            <w:r w:rsidRPr="00FC69CF">
              <w:rPr>
                <w:rFonts w:ascii="Arial" w:hAnsi="Arial" w:cs="Arial"/>
                <w:color w:val="FFFFFF" w:themeColor="background1"/>
              </w:rPr>
              <w:lastRenderedPageBreak/>
              <w:t>Overtime</w:t>
            </w:r>
            <w:bookmarkEnd w:id="11"/>
            <w:bookmarkEnd w:id="12"/>
            <w:bookmarkEnd w:id="13"/>
            <w:bookmarkEnd w:id="14"/>
          </w:p>
        </w:tc>
      </w:tr>
      <w:tr w:rsidR="00D877A9" w14:paraId="1BF9D093" w14:textId="77777777" w:rsidTr="00B93BAB">
        <w:trPr>
          <w:trHeight w:val="446"/>
        </w:trPr>
        <w:tc>
          <w:tcPr>
            <w:tcW w:w="10525" w:type="dxa"/>
            <w:shd w:val="clear" w:color="auto" w:fill="auto"/>
          </w:tcPr>
          <w:p w14:paraId="1EED2646" w14:textId="5E41F99A" w:rsidR="00D877A9" w:rsidRPr="003253F4" w:rsidRDefault="00D877A9" w:rsidP="00B93BAB">
            <w:pPr>
              <w:spacing w:before="60" w:after="60"/>
              <w:rPr>
                <w:rFonts w:cs="Arial"/>
              </w:rPr>
            </w:pPr>
            <w:r>
              <w:rPr>
                <w:rFonts w:cs="Arial"/>
              </w:rPr>
              <w:t xml:space="preserve">SuccessFactors </w:t>
            </w:r>
            <w:r w:rsidRPr="0062083A">
              <w:rPr>
                <w:rFonts w:cs="Arial"/>
              </w:rPr>
              <w:t>adheres to the University policy regarding overt</w:t>
            </w:r>
            <w:r>
              <w:rPr>
                <w:rFonts w:cs="Arial"/>
              </w:rPr>
              <w:t xml:space="preserve">ime. When a </w:t>
            </w:r>
            <w:r w:rsidR="00345659">
              <w:rPr>
                <w:rFonts w:cs="Arial"/>
              </w:rPr>
              <w:t>full-time</w:t>
            </w:r>
            <w:r>
              <w:rPr>
                <w:rFonts w:cs="Arial"/>
              </w:rPr>
              <w:t xml:space="preserve"> employee records </w:t>
            </w:r>
            <w:r w:rsidRPr="0062083A">
              <w:rPr>
                <w:rFonts w:cs="Arial"/>
              </w:rPr>
              <w:t xml:space="preserve">over 40 hours in </w:t>
            </w:r>
            <w:r>
              <w:rPr>
                <w:rFonts w:cs="Arial"/>
              </w:rPr>
              <w:t xml:space="preserve">a workweek, the time </w:t>
            </w:r>
            <w:r w:rsidRPr="0062083A">
              <w:rPr>
                <w:rFonts w:cs="Arial"/>
              </w:rPr>
              <w:t xml:space="preserve">will be designated as overtime. “Hours worked” in a work week will consist only of hours </w:t>
            </w:r>
            <w:proofErr w:type="gramStart"/>
            <w:r w:rsidRPr="0062083A">
              <w:rPr>
                <w:rFonts w:cs="Arial"/>
              </w:rPr>
              <w:t>actually worked</w:t>
            </w:r>
            <w:proofErr w:type="gramEnd"/>
            <w:r w:rsidRPr="0062083A">
              <w:rPr>
                <w:rFonts w:cs="Arial"/>
              </w:rPr>
              <w:t>. (Exception: Worker’s Compensation, University Holidays).</w:t>
            </w:r>
          </w:p>
          <w:p w14:paraId="0AE20581" w14:textId="77777777" w:rsidR="00D877A9" w:rsidRPr="009A6C16" w:rsidRDefault="00D877A9" w:rsidP="00B93BAB">
            <w:pPr>
              <w:spacing w:before="60" w:after="60"/>
            </w:pPr>
            <w:r w:rsidRPr="0062083A">
              <w:rPr>
                <w:rFonts w:cs="Arial"/>
              </w:rPr>
              <w:t>Overtime for employees with multiple positions will be charged to each position based on the ratio of hours worked across the employee’s positions for that week.</w:t>
            </w:r>
          </w:p>
        </w:tc>
      </w:tr>
    </w:tbl>
    <w:p w14:paraId="5ADED629" w14:textId="32EC66E5" w:rsidR="00D877A9" w:rsidRPr="00A66E7D" w:rsidRDefault="00D877A9" w:rsidP="00A66E7D">
      <w:pPr>
        <w:pStyle w:val="Heading1"/>
        <w:jc w:val="left"/>
        <w:rPr>
          <w:rFonts w:ascii="Arial" w:hAnsi="Arial" w:cs="Arial"/>
          <w:b/>
          <w:color w:val="BAA892"/>
        </w:rPr>
      </w:pPr>
      <w:bookmarkStart w:id="15" w:name="_Toc531256481"/>
      <w:bookmarkStart w:id="16" w:name="_Toc531256677"/>
      <w:bookmarkStart w:id="17" w:name="_Toc150788361"/>
      <w:r>
        <w:rPr>
          <w:rFonts w:ascii="Arial" w:hAnsi="Arial" w:cs="Arial"/>
          <w:b/>
          <w:color w:val="BAA892"/>
        </w:rPr>
        <w:t>Timekeeping in SuccessFactors</w:t>
      </w:r>
      <w:bookmarkEnd w:id="15"/>
      <w:bookmarkEnd w:id="16"/>
      <w:bookmarkEnd w:id="17"/>
    </w:p>
    <w:p w14:paraId="632D0EB5" w14:textId="77777777" w:rsidR="00A36FEB" w:rsidRPr="00F347CD" w:rsidRDefault="00A36FEB" w:rsidP="00F347CD">
      <w:pPr>
        <w:spacing w:after="0"/>
        <w:rPr>
          <w:rFonts w:cs="Arial"/>
          <w:vanish/>
        </w:rPr>
      </w:pPr>
    </w:p>
    <w:tbl>
      <w:tblPr>
        <w:tblW w:w="4999" w:type="pct"/>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3117"/>
        <w:gridCol w:w="26"/>
        <w:gridCol w:w="22"/>
        <w:gridCol w:w="132"/>
        <w:gridCol w:w="7021"/>
      </w:tblGrid>
      <w:tr w:rsidR="00027021" w14:paraId="7EF2A23F" w14:textId="77777777" w:rsidTr="00757A2F">
        <w:tc>
          <w:tcPr>
            <w:tcW w:w="10318" w:type="dxa"/>
            <w:gridSpan w:val="5"/>
            <w:tcBorders>
              <w:top w:val="single" w:sz="6" w:space="0" w:color="auto"/>
              <w:left w:val="single" w:sz="12" w:space="0" w:color="auto"/>
              <w:bottom w:val="single" w:sz="6" w:space="0" w:color="auto"/>
              <w:right w:val="single" w:sz="12" w:space="0" w:color="auto"/>
            </w:tcBorders>
            <w:shd w:val="clear" w:color="auto" w:fill="BAA892"/>
            <w:vAlign w:val="center"/>
          </w:tcPr>
          <w:p w14:paraId="529A27B8" w14:textId="77777777" w:rsidR="00027021" w:rsidRDefault="00027021" w:rsidP="008364E1">
            <w:pPr>
              <w:pStyle w:val="Heading2"/>
              <w:rPr>
                <w:noProof/>
              </w:rPr>
            </w:pPr>
            <w:bookmarkStart w:id="18" w:name="_Toc150788362"/>
            <w:r>
              <w:rPr>
                <w:noProof/>
              </w:rPr>
              <w:t>Accessing SuccessFactors</w:t>
            </w:r>
            <w:bookmarkEnd w:id="18"/>
          </w:p>
        </w:tc>
      </w:tr>
      <w:tr w:rsidR="00027021" w14:paraId="29A696A4" w14:textId="77777777" w:rsidTr="00757A2F">
        <w:trPr>
          <w:trHeight w:val="1281"/>
        </w:trPr>
        <w:tc>
          <w:tcPr>
            <w:tcW w:w="3143" w:type="dxa"/>
            <w:gridSpan w:val="2"/>
            <w:shd w:val="clear" w:color="auto" w:fill="auto"/>
            <w:vAlign w:val="center"/>
          </w:tcPr>
          <w:p w14:paraId="2B693ED5" w14:textId="550EB5E0" w:rsidR="00027021" w:rsidRDefault="005F6F08" w:rsidP="008364E1">
            <w:pPr>
              <w:rPr>
                <w:b/>
              </w:rPr>
            </w:pPr>
            <w:r>
              <w:t xml:space="preserve">Access </w:t>
            </w:r>
            <w:proofErr w:type="gramStart"/>
            <w:r>
              <w:t xml:space="preserve">the </w:t>
            </w:r>
            <w:r w:rsidR="00027021" w:rsidRPr="000C1273">
              <w:t xml:space="preserve"> </w:t>
            </w:r>
            <w:r w:rsidR="00027021" w:rsidRPr="000C1273">
              <w:rPr>
                <w:b/>
              </w:rPr>
              <w:t>Employee</w:t>
            </w:r>
            <w:proofErr w:type="gramEnd"/>
            <w:r w:rsidR="00027021" w:rsidRPr="000C1273">
              <w:rPr>
                <w:b/>
              </w:rPr>
              <w:t xml:space="preserve"> Launchpad</w:t>
            </w:r>
            <w:r w:rsidR="00C818BE">
              <w:rPr>
                <w:b/>
              </w:rPr>
              <w:t xml:space="preserve"> SuccessFactors</w:t>
            </w:r>
            <w:r w:rsidR="00027021" w:rsidRPr="000C1273">
              <w:rPr>
                <w:b/>
              </w:rPr>
              <w:t>.</w:t>
            </w:r>
          </w:p>
          <w:p w14:paraId="493C055F" w14:textId="7A2835DF" w:rsidR="00345659" w:rsidRDefault="00345659" w:rsidP="00345659">
            <w:r w:rsidRPr="000C1273">
              <w:t xml:space="preserve">Log in using </w:t>
            </w:r>
            <w:r w:rsidR="00C818BE" w:rsidRPr="00C818BE">
              <w:rPr>
                <w:b/>
                <w:bCs/>
              </w:rPr>
              <w:t>Username</w:t>
            </w:r>
            <w:r w:rsidR="00C818BE">
              <w:t xml:space="preserve"> and </w:t>
            </w:r>
            <w:r w:rsidR="00C818BE" w:rsidRPr="00C818BE">
              <w:rPr>
                <w:b/>
                <w:bCs/>
              </w:rPr>
              <w:t>Password</w:t>
            </w:r>
            <w:r w:rsidR="00C818BE">
              <w:t>.</w:t>
            </w:r>
          </w:p>
          <w:p w14:paraId="3D473403" w14:textId="31873782" w:rsidR="00345659" w:rsidRPr="000C1273" w:rsidRDefault="00345659" w:rsidP="008364E1">
            <w:pPr>
              <w:rPr>
                <w:noProof/>
              </w:rPr>
            </w:pPr>
          </w:p>
        </w:tc>
        <w:tc>
          <w:tcPr>
            <w:tcW w:w="7175" w:type="dxa"/>
            <w:gridSpan w:val="3"/>
            <w:shd w:val="clear" w:color="auto" w:fill="auto"/>
            <w:vAlign w:val="center"/>
          </w:tcPr>
          <w:p w14:paraId="6FA32AEF" w14:textId="77777777" w:rsidR="00027021" w:rsidRPr="006304D5" w:rsidRDefault="00683E74" w:rsidP="002A6826">
            <w:hyperlink r:id="rId12" w:history="1">
              <w:r w:rsidR="00027021">
                <w:rPr>
                  <w:rStyle w:val="Hyperlink"/>
                  <w:rFonts w:cs="Arial"/>
                  <w:bCs/>
                </w:rPr>
                <w:t>https://one.purdue.edu/</w:t>
              </w:r>
            </w:hyperlink>
            <w:r w:rsidR="00027021">
              <w:t xml:space="preserve"> </w:t>
            </w:r>
          </w:p>
          <w:p w14:paraId="61B2F67A" w14:textId="1D84DF7C" w:rsidR="00027021" w:rsidRDefault="00027021" w:rsidP="002A6826">
            <w:pPr>
              <w:rPr>
                <w:noProof/>
              </w:rPr>
            </w:pPr>
            <w:r>
              <w:rPr>
                <w:noProof/>
              </w:rPr>
              <w:drawing>
                <wp:inline distT="0" distB="0" distL="0" distR="0" wp14:anchorId="05546130" wp14:editId="11211554">
                  <wp:extent cx="2428646" cy="740472"/>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4003" cy="745154"/>
                          </a:xfrm>
                          <a:prstGeom prst="rect">
                            <a:avLst/>
                          </a:prstGeom>
                          <a:noFill/>
                          <a:ln>
                            <a:noFill/>
                          </a:ln>
                        </pic:spPr>
                      </pic:pic>
                    </a:graphicData>
                  </a:graphic>
                </wp:inline>
              </w:drawing>
            </w:r>
          </w:p>
        </w:tc>
      </w:tr>
      <w:tr w:rsidR="00053A11" w:rsidRPr="00D80104" w14:paraId="48A4D438" w14:textId="77777777" w:rsidTr="00757A2F">
        <w:tc>
          <w:tcPr>
            <w:tcW w:w="10318" w:type="dxa"/>
            <w:gridSpan w:val="5"/>
            <w:shd w:val="clear" w:color="auto" w:fill="BAA892"/>
            <w:vAlign w:val="center"/>
          </w:tcPr>
          <w:p w14:paraId="06215ACB" w14:textId="02B453BD" w:rsidR="002A52E6" w:rsidRPr="00D80104" w:rsidRDefault="008666E0" w:rsidP="0027010B">
            <w:pPr>
              <w:pStyle w:val="Heading2"/>
              <w:rPr>
                <w:noProof/>
              </w:rPr>
            </w:pPr>
            <w:bookmarkStart w:id="19" w:name="_Toc150788363"/>
            <w:r>
              <w:rPr>
                <w:noProof/>
              </w:rPr>
              <w:t>Accessing the Timesheet</w:t>
            </w:r>
            <w:bookmarkEnd w:id="19"/>
          </w:p>
        </w:tc>
      </w:tr>
      <w:tr w:rsidR="00EF6127" w14:paraId="6CCF614C" w14:textId="77777777" w:rsidTr="00E906C1">
        <w:trPr>
          <w:cantSplit/>
          <w:trHeight w:val="2181"/>
        </w:trPr>
        <w:tc>
          <w:tcPr>
            <w:tcW w:w="3117" w:type="dxa"/>
            <w:tcBorders>
              <w:top w:val="single" w:sz="6" w:space="0" w:color="auto"/>
              <w:left w:val="single" w:sz="12" w:space="0" w:color="auto"/>
              <w:bottom w:val="single" w:sz="6" w:space="0" w:color="auto"/>
              <w:right w:val="single" w:sz="12" w:space="0" w:color="auto"/>
            </w:tcBorders>
            <w:shd w:val="clear" w:color="auto" w:fill="auto"/>
            <w:vAlign w:val="center"/>
          </w:tcPr>
          <w:p w14:paraId="1A463D14" w14:textId="67B35D88" w:rsidR="00EF6127" w:rsidRDefault="00EF6127" w:rsidP="00AE17B9">
            <w:r w:rsidRPr="003B1001">
              <w:rPr>
                <w:i/>
              </w:rPr>
              <w:t>If you hold multiple positions</w:t>
            </w:r>
            <w:r>
              <w:t xml:space="preserve">, use the </w:t>
            </w:r>
            <w:r w:rsidRPr="003B1001">
              <w:rPr>
                <w:b/>
              </w:rPr>
              <w:t>Change Selected Employment</w:t>
            </w:r>
            <w:r>
              <w:t xml:space="preserve"> menu to select the position for which you would like to record time</w:t>
            </w:r>
          </w:p>
        </w:tc>
        <w:tc>
          <w:tcPr>
            <w:tcW w:w="7201" w:type="dxa"/>
            <w:gridSpan w:val="4"/>
            <w:tcBorders>
              <w:top w:val="single" w:sz="6" w:space="0" w:color="auto"/>
              <w:left w:val="single" w:sz="12" w:space="0" w:color="auto"/>
              <w:bottom w:val="single" w:sz="6" w:space="0" w:color="auto"/>
              <w:right w:val="single" w:sz="12" w:space="0" w:color="auto"/>
            </w:tcBorders>
            <w:shd w:val="clear" w:color="auto" w:fill="auto"/>
            <w:vAlign w:val="center"/>
          </w:tcPr>
          <w:p w14:paraId="5F2AE5A4" w14:textId="77777777" w:rsidR="00EF6127" w:rsidRDefault="00EF6127" w:rsidP="00AE17B9">
            <w:pPr>
              <w:spacing w:after="0"/>
              <w:ind w:left="-52"/>
              <w:rPr>
                <w:noProof/>
              </w:rPr>
            </w:pPr>
          </w:p>
          <w:p w14:paraId="67D60FD8" w14:textId="77777777" w:rsidR="00EF6127" w:rsidRDefault="00511C75" w:rsidP="00A96561">
            <w:pPr>
              <w:spacing w:after="0"/>
              <w:ind w:left="-52"/>
            </w:pPr>
            <w:r>
              <w:rPr>
                <w:noProof/>
              </w:rPr>
              <w:drawing>
                <wp:inline distT="0" distB="0" distL="0" distR="0" wp14:anchorId="148F72C8" wp14:editId="5D41073A">
                  <wp:extent cx="3884063" cy="1266198"/>
                  <wp:effectExtent l="0" t="0" r="2540" b="0"/>
                  <wp:docPr id="1035178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78083" name=""/>
                          <pic:cNvPicPr/>
                        </pic:nvPicPr>
                        <pic:blipFill>
                          <a:blip r:embed="rId14"/>
                          <a:stretch>
                            <a:fillRect/>
                          </a:stretch>
                        </pic:blipFill>
                        <pic:spPr>
                          <a:xfrm>
                            <a:off x="0" y="0"/>
                            <a:ext cx="3900942" cy="1271700"/>
                          </a:xfrm>
                          <a:prstGeom prst="rect">
                            <a:avLst/>
                          </a:prstGeom>
                        </pic:spPr>
                      </pic:pic>
                    </a:graphicData>
                  </a:graphic>
                </wp:inline>
              </w:drawing>
            </w:r>
          </w:p>
          <w:p w14:paraId="3A370BE0" w14:textId="22490F20" w:rsidR="00A96561" w:rsidRDefault="00A96561" w:rsidP="00A96561">
            <w:pPr>
              <w:spacing w:after="0"/>
              <w:ind w:left="-52"/>
            </w:pPr>
          </w:p>
        </w:tc>
      </w:tr>
      <w:tr w:rsidR="00EF6127" w14:paraId="5DD02E05" w14:textId="77777777" w:rsidTr="00E906C1">
        <w:trPr>
          <w:cantSplit/>
          <w:trHeight w:val="245"/>
        </w:trPr>
        <w:tc>
          <w:tcPr>
            <w:tcW w:w="3117" w:type="dxa"/>
            <w:tcBorders>
              <w:top w:val="single" w:sz="6" w:space="0" w:color="auto"/>
              <w:left w:val="single" w:sz="12" w:space="0" w:color="auto"/>
              <w:bottom w:val="single" w:sz="6" w:space="0" w:color="auto"/>
              <w:right w:val="single" w:sz="12" w:space="0" w:color="auto"/>
            </w:tcBorders>
            <w:shd w:val="clear" w:color="auto" w:fill="auto"/>
            <w:vAlign w:val="center"/>
          </w:tcPr>
          <w:p w14:paraId="6AD4810A" w14:textId="77777777" w:rsidR="00EF6127" w:rsidRDefault="00EF6127" w:rsidP="00AE17B9">
            <w:r w:rsidRPr="003B1001">
              <w:rPr>
                <w:i/>
              </w:rPr>
              <w:t>If you hold multiple positions</w:t>
            </w:r>
            <w:r>
              <w:rPr>
                <w:i/>
              </w:rPr>
              <w:t xml:space="preserve"> and they are similarly named</w:t>
            </w:r>
            <w:r>
              <w:t xml:space="preserve">, click </w:t>
            </w:r>
            <w:r w:rsidRPr="00AF2B0B">
              <w:rPr>
                <w:b/>
              </w:rPr>
              <w:t>My Profile</w:t>
            </w:r>
            <w:r>
              <w:t xml:space="preserve"> to validate that the correct position has been selected</w:t>
            </w:r>
            <w:r>
              <w:rPr>
                <w:b/>
                <w:i/>
              </w:rPr>
              <w:t xml:space="preserve"> </w:t>
            </w:r>
          </w:p>
        </w:tc>
        <w:tc>
          <w:tcPr>
            <w:tcW w:w="7201" w:type="dxa"/>
            <w:gridSpan w:val="4"/>
            <w:tcBorders>
              <w:top w:val="single" w:sz="6" w:space="0" w:color="auto"/>
              <w:left w:val="single" w:sz="12" w:space="0" w:color="auto"/>
              <w:bottom w:val="single" w:sz="6" w:space="0" w:color="auto"/>
              <w:right w:val="single" w:sz="12" w:space="0" w:color="auto"/>
            </w:tcBorders>
            <w:shd w:val="clear" w:color="auto" w:fill="auto"/>
            <w:vAlign w:val="center"/>
          </w:tcPr>
          <w:p w14:paraId="4D4B5387" w14:textId="716333FF" w:rsidR="00EF6127" w:rsidRDefault="0040072D" w:rsidP="00A96561">
            <w:pPr>
              <w:spacing w:after="0"/>
              <w:rPr>
                <w:noProof/>
              </w:rPr>
            </w:pPr>
            <w:r>
              <w:rPr>
                <w:noProof/>
              </w:rPr>
              <w:drawing>
                <wp:inline distT="0" distB="0" distL="0" distR="0" wp14:anchorId="7A54C300" wp14:editId="6D8F57CB">
                  <wp:extent cx="3341406" cy="832856"/>
                  <wp:effectExtent l="0" t="0" r="0" b="5715"/>
                  <wp:docPr id="1206800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00690" name=""/>
                          <pic:cNvPicPr/>
                        </pic:nvPicPr>
                        <pic:blipFill>
                          <a:blip r:embed="rId15"/>
                          <a:stretch>
                            <a:fillRect/>
                          </a:stretch>
                        </pic:blipFill>
                        <pic:spPr>
                          <a:xfrm>
                            <a:off x="0" y="0"/>
                            <a:ext cx="3379280" cy="842296"/>
                          </a:xfrm>
                          <a:prstGeom prst="rect">
                            <a:avLst/>
                          </a:prstGeom>
                        </pic:spPr>
                      </pic:pic>
                    </a:graphicData>
                  </a:graphic>
                </wp:inline>
              </w:drawing>
            </w:r>
          </w:p>
        </w:tc>
      </w:tr>
      <w:tr w:rsidR="00EF6127" w14:paraId="66D303B0" w14:textId="77777777" w:rsidTr="00E906C1">
        <w:trPr>
          <w:cantSplit/>
          <w:trHeight w:val="245"/>
        </w:trPr>
        <w:tc>
          <w:tcPr>
            <w:tcW w:w="3117" w:type="dxa"/>
            <w:tcBorders>
              <w:top w:val="single" w:sz="6" w:space="0" w:color="auto"/>
              <w:left w:val="single" w:sz="12" w:space="0" w:color="auto"/>
              <w:bottom w:val="single" w:sz="6" w:space="0" w:color="auto"/>
              <w:right w:val="single" w:sz="12" w:space="0" w:color="auto"/>
            </w:tcBorders>
            <w:shd w:val="clear" w:color="auto" w:fill="auto"/>
            <w:vAlign w:val="center"/>
          </w:tcPr>
          <w:p w14:paraId="168256B4" w14:textId="7CE577E4" w:rsidR="00EF6127" w:rsidRDefault="00EF6127" w:rsidP="00AE17B9">
            <w:r w:rsidRPr="003B1001">
              <w:rPr>
                <w:i/>
              </w:rPr>
              <w:t>If you hold multiple positions</w:t>
            </w:r>
            <w:r>
              <w:rPr>
                <w:i/>
              </w:rPr>
              <w:t xml:space="preserve"> and they are similarly named</w:t>
            </w:r>
            <w:r>
              <w:t xml:space="preserve">, click the </w:t>
            </w:r>
            <w:r w:rsidRPr="00AF2B0B">
              <w:rPr>
                <w:b/>
              </w:rPr>
              <w:t>Employment Information</w:t>
            </w:r>
            <w:r>
              <w:t xml:space="preserve"> tab to view the details of the position selec</w:t>
            </w:r>
            <w:r w:rsidR="009120A2">
              <w:t>ted in order to ensure time is recorded</w:t>
            </w:r>
            <w:r>
              <w:t xml:space="preserve"> for the correct position.</w:t>
            </w:r>
          </w:p>
        </w:tc>
        <w:tc>
          <w:tcPr>
            <w:tcW w:w="7201" w:type="dxa"/>
            <w:gridSpan w:val="4"/>
            <w:tcBorders>
              <w:top w:val="single" w:sz="6" w:space="0" w:color="auto"/>
              <w:left w:val="single" w:sz="12" w:space="0" w:color="auto"/>
              <w:bottom w:val="single" w:sz="6" w:space="0" w:color="auto"/>
              <w:right w:val="single" w:sz="12" w:space="0" w:color="auto"/>
            </w:tcBorders>
            <w:shd w:val="clear" w:color="auto" w:fill="auto"/>
            <w:vAlign w:val="center"/>
          </w:tcPr>
          <w:p w14:paraId="2144E58C" w14:textId="77777777" w:rsidR="00EF6127" w:rsidRDefault="00EF6127" w:rsidP="00AE17B9">
            <w:pPr>
              <w:spacing w:after="0"/>
              <w:ind w:left="-58"/>
              <w:rPr>
                <w:noProof/>
              </w:rPr>
            </w:pPr>
          </w:p>
          <w:p w14:paraId="6B270180" w14:textId="7D7E37A8" w:rsidR="00EF6127" w:rsidRDefault="0040072D" w:rsidP="00AE17B9">
            <w:pPr>
              <w:spacing w:after="0"/>
              <w:ind w:left="-58"/>
              <w:rPr>
                <w:noProof/>
              </w:rPr>
            </w:pPr>
            <w:r>
              <w:rPr>
                <w:noProof/>
              </w:rPr>
              <w:drawing>
                <wp:inline distT="0" distB="0" distL="0" distR="0" wp14:anchorId="6E2A2BAE" wp14:editId="33583548">
                  <wp:extent cx="3717420" cy="1686524"/>
                  <wp:effectExtent l="0" t="0" r="0" b="9525"/>
                  <wp:docPr id="1665992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92662" name=""/>
                          <pic:cNvPicPr/>
                        </pic:nvPicPr>
                        <pic:blipFill>
                          <a:blip r:embed="rId16"/>
                          <a:stretch>
                            <a:fillRect/>
                          </a:stretch>
                        </pic:blipFill>
                        <pic:spPr>
                          <a:xfrm>
                            <a:off x="0" y="0"/>
                            <a:ext cx="3734237" cy="1694154"/>
                          </a:xfrm>
                          <a:prstGeom prst="rect">
                            <a:avLst/>
                          </a:prstGeom>
                        </pic:spPr>
                      </pic:pic>
                    </a:graphicData>
                  </a:graphic>
                </wp:inline>
              </w:drawing>
            </w:r>
          </w:p>
          <w:p w14:paraId="52717CF1" w14:textId="77777777" w:rsidR="00EF6127" w:rsidRDefault="00EF6127" w:rsidP="00AE17B9">
            <w:pPr>
              <w:rPr>
                <w:noProof/>
              </w:rPr>
            </w:pPr>
          </w:p>
        </w:tc>
      </w:tr>
      <w:tr w:rsidR="00A66E7D" w:rsidRPr="00D80104" w14:paraId="63D593F0" w14:textId="77777777" w:rsidTr="00E906C1">
        <w:tc>
          <w:tcPr>
            <w:tcW w:w="3117" w:type="dxa"/>
            <w:shd w:val="clear" w:color="auto" w:fill="auto"/>
            <w:vAlign w:val="center"/>
          </w:tcPr>
          <w:p w14:paraId="5E68F968" w14:textId="717A48BE" w:rsidR="00EF6127" w:rsidRDefault="00EF6127" w:rsidP="00A66E7D">
            <w:pPr>
              <w:spacing w:before="60" w:after="60"/>
              <w:rPr>
                <w:rFonts w:cs="Arial"/>
                <w:bCs/>
              </w:rPr>
            </w:pPr>
            <w:r>
              <w:rPr>
                <w:rFonts w:cs="Arial"/>
                <w:bCs/>
              </w:rPr>
              <w:lastRenderedPageBreak/>
              <w:t>(If you completed the previous steps to verify multiple positions, return to the SuccessFactors home page and select the desired position).</w:t>
            </w:r>
          </w:p>
          <w:p w14:paraId="7B4585CC" w14:textId="77777777" w:rsidR="00EF6127" w:rsidRDefault="00EF6127" w:rsidP="00A66E7D">
            <w:pPr>
              <w:spacing w:before="60" w:after="60"/>
              <w:rPr>
                <w:rFonts w:cs="Arial"/>
                <w:bCs/>
              </w:rPr>
            </w:pPr>
          </w:p>
          <w:p w14:paraId="766E4434" w14:textId="16213378" w:rsidR="00A66E7D" w:rsidRPr="00D251C5" w:rsidRDefault="00A66E7D" w:rsidP="00A66E7D">
            <w:pPr>
              <w:spacing w:before="60" w:after="60"/>
              <w:rPr>
                <w:rFonts w:cs="Arial"/>
                <w:bCs/>
              </w:rPr>
            </w:pPr>
            <w:r>
              <w:rPr>
                <w:rFonts w:cs="Arial"/>
                <w:bCs/>
              </w:rPr>
              <w:t xml:space="preserve">Click the </w:t>
            </w:r>
            <w:r w:rsidR="007E7D8E" w:rsidRPr="007E7D8E">
              <w:rPr>
                <w:rFonts w:cs="Arial"/>
                <w:b/>
              </w:rPr>
              <w:t>My</w:t>
            </w:r>
            <w:r w:rsidR="000C581E">
              <w:rPr>
                <w:rFonts w:cs="Arial"/>
                <w:b/>
              </w:rPr>
              <w:t xml:space="preserve"> </w:t>
            </w:r>
            <w:r>
              <w:rPr>
                <w:rFonts w:cs="Arial"/>
                <w:b/>
                <w:bCs/>
              </w:rPr>
              <w:t xml:space="preserve">Time Sheet </w:t>
            </w:r>
            <w:r>
              <w:rPr>
                <w:rFonts w:cs="Arial"/>
                <w:bCs/>
              </w:rPr>
              <w:t>tile.</w:t>
            </w:r>
          </w:p>
        </w:tc>
        <w:tc>
          <w:tcPr>
            <w:tcW w:w="7201" w:type="dxa"/>
            <w:gridSpan w:val="4"/>
            <w:shd w:val="clear" w:color="auto" w:fill="auto"/>
            <w:vAlign w:val="center"/>
          </w:tcPr>
          <w:p w14:paraId="1E7CB2C7" w14:textId="77777777" w:rsidR="00A66E7D" w:rsidRDefault="007E7D8E" w:rsidP="00A66E7D">
            <w:pPr>
              <w:spacing w:before="60" w:after="60"/>
              <w:rPr>
                <w:rFonts w:cs="Arial"/>
                <w:bCs/>
              </w:rPr>
            </w:pPr>
            <w:r>
              <w:rPr>
                <w:noProof/>
              </w:rPr>
              <w:drawing>
                <wp:inline distT="0" distB="0" distL="0" distR="0" wp14:anchorId="48B2458D" wp14:editId="5A66FFCF">
                  <wp:extent cx="4042161" cy="1007659"/>
                  <wp:effectExtent l="0" t="0" r="0" b="2540"/>
                  <wp:docPr id="323582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82756" name=""/>
                          <pic:cNvPicPr/>
                        </pic:nvPicPr>
                        <pic:blipFill>
                          <a:blip r:embed="rId17"/>
                          <a:stretch>
                            <a:fillRect/>
                          </a:stretch>
                        </pic:blipFill>
                        <pic:spPr>
                          <a:xfrm>
                            <a:off x="0" y="0"/>
                            <a:ext cx="4068358" cy="1014190"/>
                          </a:xfrm>
                          <a:prstGeom prst="rect">
                            <a:avLst/>
                          </a:prstGeom>
                        </pic:spPr>
                      </pic:pic>
                    </a:graphicData>
                  </a:graphic>
                </wp:inline>
              </w:drawing>
            </w:r>
          </w:p>
          <w:p w14:paraId="1813BA13" w14:textId="77777777" w:rsidR="00312AA8" w:rsidRDefault="00312AA8" w:rsidP="00A66E7D">
            <w:pPr>
              <w:spacing w:before="60" w:after="60"/>
              <w:rPr>
                <w:rFonts w:cs="Arial"/>
                <w:bCs/>
              </w:rPr>
            </w:pPr>
          </w:p>
          <w:p w14:paraId="26C161E7" w14:textId="01377C90" w:rsidR="00312AA8" w:rsidRPr="00D80104" w:rsidRDefault="00312AA8" w:rsidP="00A66E7D">
            <w:pPr>
              <w:spacing w:before="60" w:after="60"/>
              <w:rPr>
                <w:rFonts w:cs="Arial"/>
                <w:bCs/>
              </w:rPr>
            </w:pPr>
          </w:p>
        </w:tc>
      </w:tr>
      <w:tr w:rsidR="00F07728" w:rsidRPr="00D80104" w14:paraId="2DE61A94" w14:textId="77777777" w:rsidTr="00EF03CF">
        <w:tc>
          <w:tcPr>
            <w:tcW w:w="10318" w:type="dxa"/>
            <w:gridSpan w:val="5"/>
            <w:shd w:val="clear" w:color="auto" w:fill="auto"/>
            <w:vAlign w:val="center"/>
          </w:tcPr>
          <w:p w14:paraId="5DE48A79" w14:textId="77777777" w:rsidR="00F07728" w:rsidRDefault="00F07728" w:rsidP="00A66E7D">
            <w:pPr>
              <w:spacing w:before="60" w:after="60"/>
              <w:rPr>
                <w:rFonts w:cs="Arial"/>
                <w:bCs/>
              </w:rPr>
            </w:pPr>
          </w:p>
          <w:p w14:paraId="506C5904" w14:textId="439916DB" w:rsidR="00F07728" w:rsidRDefault="00F07728" w:rsidP="00A66E7D">
            <w:pPr>
              <w:spacing w:before="60" w:after="60"/>
              <w:rPr>
                <w:rFonts w:cs="Arial"/>
                <w:bCs/>
              </w:rPr>
            </w:pPr>
            <w:r>
              <w:rPr>
                <w:rFonts w:cs="Arial"/>
                <w:bCs/>
              </w:rPr>
              <w:t xml:space="preserve">The current week’s timesheet opens. The current day is highlighted. Hours for Negative Time Entry employees are </w:t>
            </w:r>
            <w:proofErr w:type="gramStart"/>
            <w:r>
              <w:rPr>
                <w:rFonts w:cs="Arial"/>
                <w:bCs/>
              </w:rPr>
              <w:t>auto-filled</w:t>
            </w:r>
            <w:proofErr w:type="gramEnd"/>
            <w:r>
              <w:rPr>
                <w:rFonts w:cs="Arial"/>
                <w:bCs/>
              </w:rPr>
              <w:t xml:space="preserve"> at the beginning of each work day.</w:t>
            </w:r>
          </w:p>
          <w:p w14:paraId="5CF66D9A" w14:textId="77777777" w:rsidR="00F07728" w:rsidRDefault="00F07728" w:rsidP="00A66E7D">
            <w:pPr>
              <w:spacing w:before="60" w:after="60"/>
              <w:rPr>
                <w:rFonts w:cs="Arial"/>
                <w:bCs/>
              </w:rPr>
            </w:pPr>
          </w:p>
          <w:p w14:paraId="79578715" w14:textId="34F1DED4" w:rsidR="00F07728" w:rsidRPr="00D80104" w:rsidRDefault="00F07728" w:rsidP="00A66E7D">
            <w:pPr>
              <w:spacing w:before="60" w:after="60"/>
              <w:rPr>
                <w:rFonts w:cs="Arial"/>
                <w:bCs/>
              </w:rPr>
            </w:pPr>
            <w:r>
              <w:rPr>
                <w:noProof/>
              </w:rPr>
              <w:drawing>
                <wp:inline distT="0" distB="0" distL="0" distR="0" wp14:anchorId="3DFE350C" wp14:editId="49FBE2BF">
                  <wp:extent cx="5959408" cy="2531029"/>
                  <wp:effectExtent l="0" t="0" r="3810" b="3175"/>
                  <wp:docPr id="481718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18868" name=""/>
                          <pic:cNvPicPr/>
                        </pic:nvPicPr>
                        <pic:blipFill>
                          <a:blip r:embed="rId18"/>
                          <a:stretch>
                            <a:fillRect/>
                          </a:stretch>
                        </pic:blipFill>
                        <pic:spPr>
                          <a:xfrm>
                            <a:off x="0" y="0"/>
                            <a:ext cx="6010656" cy="2552795"/>
                          </a:xfrm>
                          <a:prstGeom prst="rect">
                            <a:avLst/>
                          </a:prstGeom>
                        </pic:spPr>
                      </pic:pic>
                    </a:graphicData>
                  </a:graphic>
                </wp:inline>
              </w:drawing>
            </w:r>
          </w:p>
        </w:tc>
      </w:tr>
      <w:tr w:rsidR="000C3772" w:rsidRPr="00D80104" w14:paraId="4027D47A" w14:textId="77777777" w:rsidTr="00757A2F">
        <w:tc>
          <w:tcPr>
            <w:tcW w:w="10318" w:type="dxa"/>
            <w:gridSpan w:val="5"/>
            <w:tcBorders>
              <w:top w:val="single" w:sz="12" w:space="0" w:color="auto"/>
              <w:left w:val="single" w:sz="12" w:space="0" w:color="auto"/>
              <w:bottom w:val="single" w:sz="6" w:space="0" w:color="auto"/>
              <w:right w:val="single" w:sz="12" w:space="0" w:color="auto"/>
            </w:tcBorders>
            <w:shd w:val="clear" w:color="auto" w:fill="BAA892"/>
            <w:vAlign w:val="center"/>
          </w:tcPr>
          <w:p w14:paraId="1EFF3884" w14:textId="1C33C4CF" w:rsidR="000C3772" w:rsidRDefault="00B8738D" w:rsidP="008A5616">
            <w:pPr>
              <w:pStyle w:val="Heading2"/>
            </w:pPr>
            <w:bookmarkStart w:id="20" w:name="_Heading_2"/>
            <w:bookmarkStart w:id="21" w:name="_Toc150788364"/>
            <w:bookmarkStart w:id="22" w:name="_Hlk134542412"/>
            <w:bookmarkEnd w:id="20"/>
            <w:r>
              <w:t>Cost Overrides</w:t>
            </w:r>
            <w:bookmarkEnd w:id="21"/>
          </w:p>
        </w:tc>
      </w:tr>
      <w:tr w:rsidR="000C3772" w:rsidRPr="00D80104" w14:paraId="06C89027" w14:textId="77777777" w:rsidTr="00757A2F">
        <w:trPr>
          <w:trHeight w:val="237"/>
        </w:trPr>
        <w:tc>
          <w:tcPr>
            <w:tcW w:w="3165" w:type="dxa"/>
            <w:gridSpan w:val="3"/>
            <w:shd w:val="clear" w:color="auto" w:fill="auto"/>
            <w:vAlign w:val="center"/>
          </w:tcPr>
          <w:p w14:paraId="045B77BB" w14:textId="77777777" w:rsidR="00987978" w:rsidRDefault="00987978" w:rsidP="008A5616">
            <w:pPr>
              <w:rPr>
                <w:b/>
                <w:bCs/>
                <w:noProof/>
              </w:rPr>
            </w:pPr>
          </w:p>
          <w:p w14:paraId="62A00DF2" w14:textId="216D978B" w:rsidR="000C3772" w:rsidRDefault="000C3772" w:rsidP="008A5616">
            <w:pPr>
              <w:rPr>
                <w:noProof/>
              </w:rPr>
            </w:pPr>
            <w:r w:rsidRPr="00F4643F">
              <w:rPr>
                <w:b/>
                <w:bCs/>
                <w:noProof/>
              </w:rPr>
              <w:t>Select the day</w:t>
            </w:r>
            <w:r>
              <w:rPr>
                <w:noProof/>
              </w:rPr>
              <w:t xml:space="preserve"> on which the Cost Override is to be entered.</w:t>
            </w:r>
          </w:p>
          <w:p w14:paraId="5584AE48" w14:textId="77777777" w:rsidR="00CE1ABF" w:rsidRDefault="00CE1ABF" w:rsidP="008A5616">
            <w:pPr>
              <w:rPr>
                <w:noProof/>
              </w:rPr>
            </w:pPr>
            <w:r>
              <w:rPr>
                <w:noProof/>
              </w:rPr>
              <w:t xml:space="preserve">Within </w:t>
            </w:r>
            <w:r w:rsidRPr="00F4643F">
              <w:rPr>
                <w:b/>
                <w:bCs/>
                <w:noProof/>
              </w:rPr>
              <w:t>Working Time click the Record</w:t>
            </w:r>
            <w:r>
              <w:rPr>
                <w:noProof/>
              </w:rPr>
              <w:t xml:space="preserve"> </w:t>
            </w:r>
            <w:r w:rsidR="008C40F5">
              <w:rPr>
                <w:noProof/>
              </w:rPr>
              <w:t>to edit the Cost Override Section</w:t>
            </w:r>
            <w:r w:rsidR="00F4643F">
              <w:rPr>
                <w:noProof/>
              </w:rPr>
              <w:t>.</w:t>
            </w:r>
          </w:p>
          <w:p w14:paraId="1BFA45FD" w14:textId="2D5A12FF" w:rsidR="00F4643F" w:rsidRDefault="00F4643F" w:rsidP="008A5616">
            <w:pPr>
              <w:rPr>
                <w:noProof/>
              </w:rPr>
            </w:pPr>
            <w:r>
              <w:rPr>
                <w:noProof/>
              </w:rPr>
              <w:t xml:space="preserve">Click the </w:t>
            </w:r>
            <w:r w:rsidRPr="00F4643F">
              <w:rPr>
                <w:b/>
                <w:bCs/>
                <w:noProof/>
              </w:rPr>
              <w:t>List Icon</w:t>
            </w:r>
            <w:r>
              <w:rPr>
                <w:noProof/>
              </w:rPr>
              <w:t xml:space="preserve"> and click to select your </w:t>
            </w:r>
            <w:r w:rsidRPr="00F4643F">
              <w:rPr>
                <w:b/>
                <w:bCs/>
                <w:noProof/>
              </w:rPr>
              <w:t>account.</w:t>
            </w:r>
            <w:r>
              <w:rPr>
                <w:noProof/>
              </w:rPr>
              <w:t xml:space="preserve"> </w:t>
            </w:r>
          </w:p>
          <w:p w14:paraId="1CC23769" w14:textId="77777777" w:rsidR="00F4643F" w:rsidRDefault="00F4643F" w:rsidP="008A5616">
            <w:pPr>
              <w:rPr>
                <w:noProof/>
              </w:rPr>
            </w:pPr>
            <w:r>
              <w:rPr>
                <w:noProof/>
              </w:rPr>
              <w:t xml:space="preserve">Click </w:t>
            </w:r>
            <w:r w:rsidRPr="00F4643F">
              <w:rPr>
                <w:b/>
                <w:bCs/>
                <w:noProof/>
              </w:rPr>
              <w:t>Ok</w:t>
            </w:r>
            <w:r>
              <w:rPr>
                <w:noProof/>
              </w:rPr>
              <w:t>.</w:t>
            </w:r>
          </w:p>
          <w:p w14:paraId="1DF54A4F" w14:textId="77777777" w:rsidR="00F4643F" w:rsidRDefault="00F4643F" w:rsidP="008A5616">
            <w:pPr>
              <w:rPr>
                <w:noProof/>
              </w:rPr>
            </w:pPr>
            <w:r>
              <w:rPr>
                <w:noProof/>
              </w:rPr>
              <w:t xml:space="preserve">Click </w:t>
            </w:r>
            <w:r w:rsidRPr="00F4643F">
              <w:rPr>
                <w:b/>
                <w:bCs/>
                <w:noProof/>
              </w:rPr>
              <w:t>Save</w:t>
            </w:r>
            <w:r>
              <w:rPr>
                <w:noProof/>
              </w:rPr>
              <w:t>.</w:t>
            </w:r>
          </w:p>
          <w:p w14:paraId="6ED49C6D" w14:textId="77777777" w:rsidR="00987978" w:rsidRDefault="00987978" w:rsidP="008A5616">
            <w:pPr>
              <w:rPr>
                <w:noProof/>
              </w:rPr>
            </w:pPr>
          </w:p>
          <w:p w14:paraId="2C6CCB2C" w14:textId="77777777" w:rsidR="00987978" w:rsidRDefault="00987978" w:rsidP="008A5616">
            <w:pPr>
              <w:rPr>
                <w:noProof/>
              </w:rPr>
            </w:pPr>
          </w:p>
          <w:p w14:paraId="7C809DFE" w14:textId="77777777" w:rsidR="00987978" w:rsidRDefault="00987978" w:rsidP="008A5616">
            <w:pPr>
              <w:rPr>
                <w:noProof/>
              </w:rPr>
            </w:pPr>
          </w:p>
          <w:p w14:paraId="6940AB72" w14:textId="77777777" w:rsidR="00987978" w:rsidRDefault="00987978" w:rsidP="008A5616">
            <w:pPr>
              <w:rPr>
                <w:noProof/>
              </w:rPr>
            </w:pPr>
          </w:p>
          <w:p w14:paraId="5E671A6C" w14:textId="77777777" w:rsidR="00987978" w:rsidRDefault="00987978" w:rsidP="008A5616">
            <w:pPr>
              <w:rPr>
                <w:noProof/>
              </w:rPr>
            </w:pPr>
          </w:p>
          <w:p w14:paraId="66E95BA4" w14:textId="77777777" w:rsidR="00987978" w:rsidRDefault="00987978" w:rsidP="008A5616">
            <w:pPr>
              <w:rPr>
                <w:noProof/>
              </w:rPr>
            </w:pPr>
          </w:p>
          <w:p w14:paraId="5874F4AB" w14:textId="40CF1B8C" w:rsidR="00987978" w:rsidRDefault="00987978" w:rsidP="008A5616">
            <w:pPr>
              <w:rPr>
                <w:noProof/>
              </w:rPr>
            </w:pPr>
          </w:p>
        </w:tc>
        <w:tc>
          <w:tcPr>
            <w:tcW w:w="7153" w:type="dxa"/>
            <w:gridSpan w:val="2"/>
            <w:shd w:val="clear" w:color="auto" w:fill="auto"/>
            <w:vAlign w:val="center"/>
          </w:tcPr>
          <w:p w14:paraId="536B5432" w14:textId="77777777" w:rsidR="000C3772" w:rsidRDefault="009A3937" w:rsidP="008A5616">
            <w:pPr>
              <w:rPr>
                <w:noProof/>
              </w:rPr>
            </w:pPr>
            <w:r>
              <w:rPr>
                <w:noProof/>
              </w:rPr>
              <w:drawing>
                <wp:inline distT="0" distB="0" distL="0" distR="0" wp14:anchorId="01CD7522" wp14:editId="1A4BCD4B">
                  <wp:extent cx="3188460" cy="2807293"/>
                  <wp:effectExtent l="0" t="0" r="0" b="0"/>
                  <wp:docPr id="1103967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67468" name=""/>
                          <pic:cNvPicPr/>
                        </pic:nvPicPr>
                        <pic:blipFill>
                          <a:blip r:embed="rId19"/>
                          <a:stretch>
                            <a:fillRect/>
                          </a:stretch>
                        </pic:blipFill>
                        <pic:spPr>
                          <a:xfrm>
                            <a:off x="0" y="0"/>
                            <a:ext cx="3192296" cy="2810671"/>
                          </a:xfrm>
                          <a:prstGeom prst="rect">
                            <a:avLst/>
                          </a:prstGeom>
                        </pic:spPr>
                      </pic:pic>
                    </a:graphicData>
                  </a:graphic>
                </wp:inline>
              </w:drawing>
            </w:r>
          </w:p>
          <w:p w14:paraId="7C424FA8" w14:textId="77777777" w:rsidR="00987978" w:rsidRDefault="00987978" w:rsidP="008A5616">
            <w:pPr>
              <w:rPr>
                <w:noProof/>
              </w:rPr>
            </w:pPr>
          </w:p>
          <w:p w14:paraId="19DB2289" w14:textId="28AFF818" w:rsidR="00987978" w:rsidRPr="00FC4153" w:rsidRDefault="00987978" w:rsidP="008A5616">
            <w:pPr>
              <w:rPr>
                <w:noProof/>
              </w:rPr>
            </w:pPr>
          </w:p>
        </w:tc>
      </w:tr>
      <w:tr w:rsidR="0070476A" w:rsidRPr="00D80104" w14:paraId="18475960" w14:textId="77777777" w:rsidTr="00757A2F">
        <w:tc>
          <w:tcPr>
            <w:tcW w:w="10318" w:type="dxa"/>
            <w:gridSpan w:val="5"/>
            <w:shd w:val="clear" w:color="auto" w:fill="BAA892"/>
            <w:vAlign w:val="center"/>
          </w:tcPr>
          <w:p w14:paraId="0A0C633A" w14:textId="14E152D6" w:rsidR="0070476A" w:rsidRPr="00D80104" w:rsidRDefault="00E80E7B" w:rsidP="00E80E7B">
            <w:pPr>
              <w:pStyle w:val="Heading2"/>
              <w:rPr>
                <w:noProof/>
              </w:rPr>
            </w:pPr>
            <w:bookmarkStart w:id="23" w:name="_Toc150788365"/>
            <w:bookmarkEnd w:id="22"/>
            <w:r>
              <w:rPr>
                <w:noProof/>
              </w:rPr>
              <w:lastRenderedPageBreak/>
              <w:t>Entering Overt</w:t>
            </w:r>
            <w:r w:rsidR="008D5828">
              <w:rPr>
                <w:noProof/>
              </w:rPr>
              <w:t>ime</w:t>
            </w:r>
            <w:bookmarkEnd w:id="23"/>
            <w:r w:rsidR="008D5828">
              <w:rPr>
                <w:noProof/>
              </w:rPr>
              <w:t xml:space="preserve"> </w:t>
            </w:r>
          </w:p>
        </w:tc>
      </w:tr>
      <w:tr w:rsidR="001E51CA" w:rsidRPr="00D80104" w14:paraId="5AE49516" w14:textId="77777777" w:rsidTr="00981C2A">
        <w:tc>
          <w:tcPr>
            <w:tcW w:w="10318" w:type="dxa"/>
            <w:gridSpan w:val="5"/>
            <w:shd w:val="clear" w:color="auto" w:fill="auto"/>
            <w:vAlign w:val="center"/>
          </w:tcPr>
          <w:p w14:paraId="3C39DEE9" w14:textId="77777777" w:rsidR="001E51CA" w:rsidRPr="001E51CA" w:rsidRDefault="001E51CA" w:rsidP="001E51CA">
            <w:pPr>
              <w:pStyle w:val="ListParagraph"/>
              <w:numPr>
                <w:ilvl w:val="0"/>
                <w:numId w:val="14"/>
              </w:numPr>
              <w:spacing w:before="60" w:after="60"/>
              <w:rPr>
                <w:rFonts w:cs="Arial"/>
                <w:bCs/>
              </w:rPr>
            </w:pPr>
            <w:r w:rsidRPr="001E51CA">
              <w:rPr>
                <w:rFonts w:cs="Arial"/>
                <w:bCs/>
              </w:rPr>
              <w:t>Select the day on which additional hours are to be added.</w:t>
            </w:r>
          </w:p>
          <w:p w14:paraId="3773C262" w14:textId="77777777" w:rsidR="001E51CA" w:rsidRDefault="001E51CA" w:rsidP="001E51CA">
            <w:pPr>
              <w:pStyle w:val="ListParagraph"/>
              <w:numPr>
                <w:ilvl w:val="0"/>
                <w:numId w:val="14"/>
              </w:numPr>
            </w:pPr>
            <w:r>
              <w:t xml:space="preserve">To enter additional time to scheduled work hours, click </w:t>
            </w:r>
            <w:r w:rsidRPr="001E51CA">
              <w:rPr>
                <w:b/>
                <w:bCs/>
              </w:rPr>
              <w:t>Record</w:t>
            </w:r>
            <w:r>
              <w:t xml:space="preserve"> and enter the </w:t>
            </w:r>
            <w:r w:rsidRPr="001E51CA">
              <w:rPr>
                <w:b/>
                <w:i/>
                <w:u w:val="single"/>
              </w:rPr>
              <w:t>total</w:t>
            </w:r>
            <w:r w:rsidRPr="001E51CA">
              <w:rPr>
                <w:b/>
              </w:rPr>
              <w:t xml:space="preserve"> </w:t>
            </w:r>
            <w:r>
              <w:t xml:space="preserve">amount of time worked that day into a blank line of </w:t>
            </w:r>
            <w:r w:rsidRPr="001E51CA">
              <w:rPr>
                <w:b/>
              </w:rPr>
              <w:t>Working Time</w:t>
            </w:r>
            <w:r>
              <w:t xml:space="preserve">. This will void the original line of </w:t>
            </w:r>
            <w:r w:rsidRPr="001E51CA">
              <w:rPr>
                <w:b/>
              </w:rPr>
              <w:t>Working Time</w:t>
            </w:r>
            <w:r>
              <w:t xml:space="preserve">. </w:t>
            </w:r>
          </w:p>
          <w:p w14:paraId="46FC89F5" w14:textId="77777777" w:rsidR="001E51CA" w:rsidRDefault="001E51CA" w:rsidP="001E51CA">
            <w:pPr>
              <w:pStyle w:val="ListParagraph"/>
              <w:numPr>
                <w:ilvl w:val="1"/>
                <w:numId w:val="14"/>
              </w:numPr>
            </w:pPr>
            <w:r>
              <w:t>Ex. Worked 10 hours instead of the scheduled 8.</w:t>
            </w:r>
          </w:p>
          <w:p w14:paraId="61455B16" w14:textId="77777777" w:rsidR="001E51CA" w:rsidRPr="001E51CA" w:rsidRDefault="001E51CA" w:rsidP="001E51CA">
            <w:pPr>
              <w:pStyle w:val="ListParagraph"/>
              <w:numPr>
                <w:ilvl w:val="0"/>
                <w:numId w:val="14"/>
              </w:numPr>
              <w:rPr>
                <w:b/>
              </w:rPr>
            </w:pPr>
            <w:r>
              <w:t xml:space="preserve">Click </w:t>
            </w:r>
            <w:r w:rsidRPr="001E51CA">
              <w:rPr>
                <w:b/>
              </w:rPr>
              <w:t>Save.</w:t>
            </w:r>
          </w:p>
          <w:p w14:paraId="3CC44817" w14:textId="77777777" w:rsidR="001E51CA" w:rsidRPr="001E51CA" w:rsidRDefault="001E51CA" w:rsidP="001E51CA">
            <w:pPr>
              <w:pStyle w:val="ListParagraph"/>
              <w:numPr>
                <w:ilvl w:val="0"/>
                <w:numId w:val="14"/>
              </w:numPr>
              <w:rPr>
                <w:rFonts w:cs="Arial"/>
                <w:bCs/>
                <w:noProof/>
              </w:rPr>
            </w:pPr>
            <w:r w:rsidRPr="001E51CA">
              <w:rPr>
                <w:bCs/>
              </w:rPr>
              <w:t>An acknowledgement message will appear shortly after.</w:t>
            </w:r>
            <w:r w:rsidRPr="001E51CA">
              <w:rPr>
                <w:rFonts w:cs="Arial"/>
                <w:bCs/>
                <w:noProof/>
              </w:rPr>
              <w:t xml:space="preserve"> </w:t>
            </w:r>
          </w:p>
          <w:p w14:paraId="4F6B1A81" w14:textId="73BD3069" w:rsidR="001E51CA" w:rsidRDefault="001E51CA" w:rsidP="00F164F2">
            <w:pPr>
              <w:rPr>
                <w:noProof/>
              </w:rPr>
            </w:pPr>
            <w:r>
              <w:rPr>
                <w:rFonts w:cs="Arial"/>
                <w:bCs/>
                <w:noProof/>
              </w:rPr>
              <w:t xml:space="preserve">          </w:t>
            </w:r>
            <w:r>
              <w:rPr>
                <w:noProof/>
              </w:rPr>
              <w:drawing>
                <wp:inline distT="0" distB="0" distL="0" distR="0" wp14:anchorId="4A49996C" wp14:editId="52B6856F">
                  <wp:extent cx="5479915" cy="2611807"/>
                  <wp:effectExtent l="0" t="0" r="6985" b="0"/>
                  <wp:docPr id="1589916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16067" name=""/>
                          <pic:cNvPicPr/>
                        </pic:nvPicPr>
                        <pic:blipFill>
                          <a:blip r:embed="rId20"/>
                          <a:stretch>
                            <a:fillRect/>
                          </a:stretch>
                        </pic:blipFill>
                        <pic:spPr>
                          <a:xfrm>
                            <a:off x="0" y="0"/>
                            <a:ext cx="5536420" cy="2638738"/>
                          </a:xfrm>
                          <a:prstGeom prst="rect">
                            <a:avLst/>
                          </a:prstGeom>
                        </pic:spPr>
                      </pic:pic>
                    </a:graphicData>
                  </a:graphic>
                </wp:inline>
              </w:drawing>
            </w:r>
          </w:p>
        </w:tc>
      </w:tr>
      <w:tr w:rsidR="007B01F4" w:rsidRPr="00D80104" w14:paraId="0BFE2F9C" w14:textId="77777777" w:rsidTr="00757A2F">
        <w:tc>
          <w:tcPr>
            <w:tcW w:w="3297" w:type="dxa"/>
            <w:gridSpan w:val="4"/>
            <w:shd w:val="clear" w:color="auto" w:fill="auto"/>
            <w:vAlign w:val="center"/>
          </w:tcPr>
          <w:p w14:paraId="7BBE678B" w14:textId="221A7A51" w:rsidR="007B01F4" w:rsidRDefault="006A546A" w:rsidP="007B01F4">
            <w:r>
              <w:rPr>
                <w:rFonts w:cs="Arial"/>
                <w:bCs/>
              </w:rPr>
              <w:t xml:space="preserve">Status remains “To be Submitted” </w:t>
            </w:r>
            <w:r w:rsidR="00C01B01">
              <w:rPr>
                <w:rFonts w:cs="Arial"/>
                <w:bCs/>
              </w:rPr>
              <w:t>until Sunday evening.</w:t>
            </w:r>
            <w:r w:rsidR="007B01F4">
              <w:rPr>
                <w:rFonts w:cs="Arial"/>
                <w:bCs/>
              </w:rPr>
              <w:t xml:space="preserve"> </w:t>
            </w:r>
          </w:p>
        </w:tc>
        <w:tc>
          <w:tcPr>
            <w:tcW w:w="7021" w:type="dxa"/>
            <w:shd w:val="clear" w:color="auto" w:fill="auto"/>
            <w:vAlign w:val="center"/>
          </w:tcPr>
          <w:p w14:paraId="5297289F" w14:textId="767D474B" w:rsidR="007B01F4" w:rsidRDefault="00C01B01" w:rsidP="00F164F2">
            <w:pPr>
              <w:rPr>
                <w:noProof/>
              </w:rPr>
            </w:pPr>
            <w:r>
              <w:rPr>
                <w:noProof/>
              </w:rPr>
              <w:drawing>
                <wp:inline distT="0" distB="0" distL="0" distR="0" wp14:anchorId="3F250454" wp14:editId="42F5589E">
                  <wp:extent cx="3573293" cy="555191"/>
                  <wp:effectExtent l="0" t="0" r="8255" b="0"/>
                  <wp:docPr id="1055110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10073" name=""/>
                          <pic:cNvPicPr/>
                        </pic:nvPicPr>
                        <pic:blipFill>
                          <a:blip r:embed="rId21"/>
                          <a:stretch>
                            <a:fillRect/>
                          </a:stretch>
                        </pic:blipFill>
                        <pic:spPr>
                          <a:xfrm>
                            <a:off x="0" y="0"/>
                            <a:ext cx="3619148" cy="562316"/>
                          </a:xfrm>
                          <a:prstGeom prst="rect">
                            <a:avLst/>
                          </a:prstGeom>
                        </pic:spPr>
                      </pic:pic>
                    </a:graphicData>
                  </a:graphic>
                </wp:inline>
              </w:drawing>
            </w:r>
          </w:p>
        </w:tc>
      </w:tr>
      <w:tr w:rsidR="007B01F4" w:rsidRPr="00D80104" w14:paraId="5D36D1F8" w14:textId="77777777" w:rsidTr="00C01B01">
        <w:tc>
          <w:tcPr>
            <w:tcW w:w="10318" w:type="dxa"/>
            <w:gridSpan w:val="5"/>
            <w:shd w:val="clear" w:color="auto" w:fill="BAA892"/>
            <w:vAlign w:val="center"/>
          </w:tcPr>
          <w:p w14:paraId="1F676913" w14:textId="567DDBF0" w:rsidR="007B01F4" w:rsidRDefault="007B01F4" w:rsidP="007B01F4">
            <w:pPr>
              <w:pStyle w:val="Heading2"/>
              <w:rPr>
                <w:noProof/>
              </w:rPr>
            </w:pPr>
            <w:bookmarkStart w:id="24" w:name="_Toc150788366"/>
            <w:r>
              <w:rPr>
                <w:noProof/>
              </w:rPr>
              <w:t>Entering Flex Time</w:t>
            </w:r>
            <w:bookmarkEnd w:id="24"/>
          </w:p>
        </w:tc>
      </w:tr>
      <w:tr w:rsidR="002C1062" w:rsidRPr="00D80104" w14:paraId="3C64ADB3" w14:textId="77777777" w:rsidTr="00A5720D">
        <w:tc>
          <w:tcPr>
            <w:tcW w:w="10318" w:type="dxa"/>
            <w:gridSpan w:val="5"/>
            <w:shd w:val="clear" w:color="auto" w:fill="auto"/>
            <w:vAlign w:val="center"/>
          </w:tcPr>
          <w:p w14:paraId="329775FC" w14:textId="77777777" w:rsidR="009B4BD2" w:rsidRDefault="00974C09" w:rsidP="00974C09">
            <w:pPr>
              <w:pStyle w:val="ListParagraph"/>
              <w:spacing w:before="60" w:after="60"/>
              <w:ind w:left="0"/>
              <w:rPr>
                <w:rFonts w:cs="Arial"/>
                <w:bCs/>
                <w:szCs w:val="20"/>
              </w:rPr>
            </w:pPr>
            <w:r>
              <w:rPr>
                <w:rFonts w:cs="Arial"/>
                <w:bCs/>
                <w:szCs w:val="20"/>
              </w:rPr>
              <w:t xml:space="preserve">You can add notes to </w:t>
            </w:r>
            <w:proofErr w:type="gramStart"/>
            <w:r>
              <w:rPr>
                <w:rFonts w:cs="Arial"/>
                <w:bCs/>
                <w:szCs w:val="20"/>
              </w:rPr>
              <w:t>Time</w:t>
            </w:r>
            <w:proofErr w:type="gramEnd"/>
            <w:r>
              <w:rPr>
                <w:rFonts w:cs="Arial"/>
                <w:bCs/>
                <w:szCs w:val="20"/>
              </w:rPr>
              <w:t xml:space="preserve"> Sheet or </w:t>
            </w:r>
            <w:r w:rsidR="00B07CE0">
              <w:rPr>
                <w:rFonts w:cs="Arial"/>
                <w:bCs/>
                <w:szCs w:val="20"/>
              </w:rPr>
              <w:t>document your approved flex arrangement via email</w:t>
            </w:r>
            <w:r w:rsidR="009B4BD2">
              <w:rPr>
                <w:rFonts w:cs="Arial"/>
                <w:bCs/>
                <w:szCs w:val="20"/>
              </w:rPr>
              <w:t xml:space="preserve"> with your supervisor.</w:t>
            </w:r>
          </w:p>
          <w:p w14:paraId="0EF6242A" w14:textId="3C048179" w:rsidR="00974C09" w:rsidRDefault="009B4BD2" w:rsidP="00974C09">
            <w:pPr>
              <w:pStyle w:val="ListParagraph"/>
              <w:spacing w:before="60" w:after="60"/>
              <w:ind w:left="0"/>
              <w:rPr>
                <w:rFonts w:cs="Arial"/>
                <w:bCs/>
                <w:szCs w:val="20"/>
              </w:rPr>
            </w:pPr>
            <w:r>
              <w:rPr>
                <w:rFonts w:cs="Arial"/>
                <w:bCs/>
                <w:szCs w:val="20"/>
              </w:rPr>
              <w:t>When adding a note to the Time Sheet:</w:t>
            </w:r>
            <w:r w:rsidR="00B07CE0">
              <w:rPr>
                <w:rFonts w:cs="Arial"/>
                <w:bCs/>
                <w:szCs w:val="20"/>
              </w:rPr>
              <w:t xml:space="preserve"> </w:t>
            </w:r>
          </w:p>
          <w:p w14:paraId="3E6322B6" w14:textId="7D646150" w:rsidR="002C1062" w:rsidRPr="00ED36ED" w:rsidRDefault="002C1062" w:rsidP="00EC7689">
            <w:pPr>
              <w:pStyle w:val="ListParagraph"/>
              <w:numPr>
                <w:ilvl w:val="0"/>
                <w:numId w:val="15"/>
              </w:numPr>
              <w:spacing w:before="60" w:after="60"/>
              <w:rPr>
                <w:rFonts w:cs="Arial"/>
                <w:bCs/>
                <w:szCs w:val="20"/>
              </w:rPr>
            </w:pPr>
            <w:r w:rsidRPr="00ED36ED">
              <w:rPr>
                <w:rFonts w:cs="Arial"/>
                <w:bCs/>
                <w:szCs w:val="20"/>
              </w:rPr>
              <w:t xml:space="preserve">Select the day on which Flex Time is to be noted. </w:t>
            </w:r>
          </w:p>
          <w:p w14:paraId="7C376FC3" w14:textId="77777777" w:rsidR="002C1062" w:rsidRPr="00ED36ED" w:rsidRDefault="002C1062" w:rsidP="00EC7689">
            <w:pPr>
              <w:pStyle w:val="ListParagraph"/>
              <w:numPr>
                <w:ilvl w:val="0"/>
                <w:numId w:val="15"/>
              </w:numPr>
              <w:spacing w:before="60" w:after="60"/>
              <w:rPr>
                <w:rFonts w:cs="Arial"/>
                <w:b/>
                <w:szCs w:val="20"/>
              </w:rPr>
            </w:pPr>
            <w:r w:rsidRPr="00ED36ED">
              <w:rPr>
                <w:rFonts w:cs="Arial"/>
                <w:bCs/>
                <w:szCs w:val="20"/>
              </w:rPr>
              <w:t xml:space="preserve">Click </w:t>
            </w:r>
            <w:r w:rsidRPr="00ED36ED">
              <w:rPr>
                <w:rFonts w:cs="Arial"/>
                <w:b/>
                <w:szCs w:val="20"/>
              </w:rPr>
              <w:t>Record</w:t>
            </w:r>
          </w:p>
          <w:p w14:paraId="75C78F43" w14:textId="77777777" w:rsidR="002C1062" w:rsidRPr="00ED36ED" w:rsidRDefault="002C1062" w:rsidP="00EC7689">
            <w:pPr>
              <w:pStyle w:val="ListParagraph"/>
              <w:numPr>
                <w:ilvl w:val="0"/>
                <w:numId w:val="15"/>
              </w:numPr>
              <w:spacing w:before="60" w:after="60"/>
              <w:rPr>
                <w:rFonts w:cs="Arial"/>
                <w:bCs/>
                <w:szCs w:val="20"/>
              </w:rPr>
            </w:pPr>
            <w:r w:rsidRPr="00ED36ED">
              <w:rPr>
                <w:rFonts w:cs="Arial"/>
                <w:bCs/>
                <w:szCs w:val="20"/>
              </w:rPr>
              <w:t xml:space="preserve">Copy the </w:t>
            </w:r>
            <w:r w:rsidRPr="00ED36ED">
              <w:rPr>
                <w:rFonts w:cs="Arial"/>
                <w:b/>
                <w:bCs/>
                <w:szCs w:val="20"/>
              </w:rPr>
              <w:t>scheduled</w:t>
            </w:r>
            <w:r w:rsidRPr="00ED36ED">
              <w:rPr>
                <w:rFonts w:cs="Arial"/>
                <w:bCs/>
                <w:szCs w:val="20"/>
              </w:rPr>
              <w:t xml:space="preserve"> number of </w:t>
            </w:r>
            <w:r w:rsidRPr="00ED36ED">
              <w:rPr>
                <w:rFonts w:cs="Arial"/>
                <w:b/>
                <w:szCs w:val="20"/>
              </w:rPr>
              <w:t>Working Time</w:t>
            </w:r>
            <w:r w:rsidRPr="00ED36ED">
              <w:rPr>
                <w:rFonts w:cs="Arial"/>
                <w:bCs/>
                <w:szCs w:val="20"/>
              </w:rPr>
              <w:t xml:space="preserve"> hours into the new Duration </w:t>
            </w:r>
            <w:proofErr w:type="gramStart"/>
            <w:r w:rsidRPr="00ED36ED">
              <w:rPr>
                <w:rFonts w:cs="Arial"/>
                <w:bCs/>
                <w:szCs w:val="20"/>
              </w:rPr>
              <w:t>line</w:t>
            </w:r>
            <w:proofErr w:type="gramEnd"/>
            <w:r w:rsidRPr="00ED36ED">
              <w:rPr>
                <w:rFonts w:cs="Arial"/>
                <w:bCs/>
                <w:szCs w:val="20"/>
              </w:rPr>
              <w:t xml:space="preserve"> </w:t>
            </w:r>
          </w:p>
          <w:p w14:paraId="1CF54BC8" w14:textId="77777777" w:rsidR="00D73FB2" w:rsidRPr="00ED36ED" w:rsidRDefault="002C1062" w:rsidP="00D73FB2">
            <w:pPr>
              <w:pStyle w:val="ListParagraph"/>
              <w:numPr>
                <w:ilvl w:val="0"/>
                <w:numId w:val="15"/>
              </w:numPr>
              <w:spacing w:before="60" w:after="60"/>
              <w:rPr>
                <w:rFonts w:cs="Arial"/>
                <w:bCs/>
                <w:i/>
                <w:szCs w:val="20"/>
              </w:rPr>
            </w:pPr>
            <w:r w:rsidRPr="00ED36ED">
              <w:rPr>
                <w:rFonts w:cs="Arial"/>
                <w:bCs/>
                <w:szCs w:val="20"/>
              </w:rPr>
              <w:t xml:space="preserve">Locate the </w:t>
            </w:r>
            <w:r w:rsidRPr="00ED36ED">
              <w:rPr>
                <w:rFonts w:cs="Arial"/>
                <w:b/>
                <w:szCs w:val="20"/>
              </w:rPr>
              <w:t>comment box</w:t>
            </w:r>
            <w:r w:rsidRPr="00ED36ED">
              <w:rPr>
                <w:rFonts w:cs="Arial"/>
                <w:bCs/>
                <w:szCs w:val="20"/>
              </w:rPr>
              <w:t xml:space="preserve"> and type the flex arrangement.</w:t>
            </w:r>
            <w:r w:rsidR="00D73FB2" w:rsidRPr="00ED36ED">
              <w:rPr>
                <w:rFonts w:cs="Arial"/>
                <w:bCs/>
                <w:szCs w:val="20"/>
              </w:rPr>
              <w:t xml:space="preserve"> </w:t>
            </w:r>
            <w:r w:rsidR="00D73FB2" w:rsidRPr="00ED36ED">
              <w:rPr>
                <w:rFonts w:cs="Arial"/>
                <w:bCs/>
                <w:i/>
                <w:noProof/>
                <w:szCs w:val="20"/>
              </w:rPr>
              <w:t>It is only necessary to add a comment to one of the days involved in each flex time situation.</w:t>
            </w:r>
          </w:p>
          <w:p w14:paraId="5AF429A0" w14:textId="77777777" w:rsidR="002C1062" w:rsidRPr="00ED36ED" w:rsidRDefault="002C1062" w:rsidP="00EC7689">
            <w:pPr>
              <w:pStyle w:val="ListParagraph"/>
              <w:numPr>
                <w:ilvl w:val="0"/>
                <w:numId w:val="15"/>
              </w:numPr>
              <w:spacing w:before="60" w:after="60"/>
              <w:rPr>
                <w:rFonts w:cs="Arial"/>
                <w:bCs/>
                <w:szCs w:val="20"/>
              </w:rPr>
            </w:pPr>
            <w:r w:rsidRPr="00ED36ED">
              <w:rPr>
                <w:rFonts w:cs="Arial"/>
                <w:bCs/>
                <w:szCs w:val="20"/>
              </w:rPr>
              <w:t xml:space="preserve">Click </w:t>
            </w:r>
            <w:r w:rsidRPr="00ED36ED">
              <w:rPr>
                <w:rFonts w:cs="Arial"/>
                <w:b/>
                <w:szCs w:val="20"/>
              </w:rPr>
              <w:t>Save</w:t>
            </w:r>
            <w:r w:rsidRPr="00ED36ED">
              <w:rPr>
                <w:rFonts w:cs="Arial"/>
                <w:bCs/>
                <w:szCs w:val="20"/>
              </w:rPr>
              <w:t>.</w:t>
            </w:r>
          </w:p>
          <w:p w14:paraId="06772BFB" w14:textId="77777777" w:rsidR="002C1062" w:rsidRPr="00ED36ED" w:rsidRDefault="002C1062" w:rsidP="007B01F4">
            <w:pPr>
              <w:spacing w:before="60" w:after="60"/>
              <w:rPr>
                <w:noProof/>
              </w:rPr>
            </w:pPr>
            <w:r w:rsidRPr="00ED36ED">
              <w:rPr>
                <w:noProof/>
              </w:rPr>
              <w:lastRenderedPageBreak/>
              <w:drawing>
                <wp:inline distT="0" distB="0" distL="0" distR="0" wp14:anchorId="40E78200" wp14:editId="28CB1273">
                  <wp:extent cx="5642043" cy="2663065"/>
                  <wp:effectExtent l="0" t="0" r="0" b="4445"/>
                  <wp:docPr id="499639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639140" name=""/>
                          <pic:cNvPicPr/>
                        </pic:nvPicPr>
                        <pic:blipFill>
                          <a:blip r:embed="rId22"/>
                          <a:stretch>
                            <a:fillRect/>
                          </a:stretch>
                        </pic:blipFill>
                        <pic:spPr>
                          <a:xfrm>
                            <a:off x="0" y="0"/>
                            <a:ext cx="5675409" cy="2678814"/>
                          </a:xfrm>
                          <a:prstGeom prst="rect">
                            <a:avLst/>
                          </a:prstGeom>
                        </pic:spPr>
                      </pic:pic>
                    </a:graphicData>
                  </a:graphic>
                </wp:inline>
              </w:drawing>
            </w:r>
          </w:p>
          <w:p w14:paraId="6D2DE4FF" w14:textId="77777777" w:rsidR="002C1062" w:rsidRPr="00ED36ED" w:rsidRDefault="002C1062" w:rsidP="007B01F4">
            <w:pPr>
              <w:spacing w:before="60" w:after="60"/>
              <w:rPr>
                <w:noProof/>
              </w:rPr>
            </w:pPr>
          </w:p>
          <w:p w14:paraId="0C7254E4" w14:textId="77777777" w:rsidR="002C1062" w:rsidRPr="00ED36ED" w:rsidRDefault="002C1062" w:rsidP="007B01F4">
            <w:pPr>
              <w:spacing w:before="60" w:after="60"/>
              <w:rPr>
                <w:noProof/>
              </w:rPr>
            </w:pPr>
            <w:r w:rsidRPr="00ED36ED">
              <w:rPr>
                <w:noProof/>
              </w:rPr>
              <w:drawing>
                <wp:inline distT="0" distB="0" distL="0" distR="0" wp14:anchorId="107D4836" wp14:editId="5A801ED0">
                  <wp:extent cx="5570707" cy="2634358"/>
                  <wp:effectExtent l="0" t="0" r="0" b="0"/>
                  <wp:docPr id="1190477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77464" name=""/>
                          <pic:cNvPicPr/>
                        </pic:nvPicPr>
                        <pic:blipFill>
                          <a:blip r:embed="rId23"/>
                          <a:stretch>
                            <a:fillRect/>
                          </a:stretch>
                        </pic:blipFill>
                        <pic:spPr>
                          <a:xfrm>
                            <a:off x="0" y="0"/>
                            <a:ext cx="5605952" cy="2651025"/>
                          </a:xfrm>
                          <a:prstGeom prst="rect">
                            <a:avLst/>
                          </a:prstGeom>
                        </pic:spPr>
                      </pic:pic>
                    </a:graphicData>
                  </a:graphic>
                </wp:inline>
              </w:drawing>
            </w:r>
          </w:p>
          <w:p w14:paraId="192F77F6" w14:textId="1EE3E098" w:rsidR="00ED36ED" w:rsidRDefault="00ED36ED" w:rsidP="00ED36ED">
            <w:pPr>
              <w:spacing w:before="60" w:after="60"/>
              <w:ind w:left="187"/>
              <w:rPr>
                <w:rFonts w:cs="Arial"/>
                <w:bCs/>
                <w:i/>
              </w:rPr>
            </w:pPr>
            <w:r w:rsidRPr="00ED36ED">
              <w:rPr>
                <w:rFonts w:cs="Arial"/>
                <w:bCs/>
                <w:i/>
              </w:rPr>
              <w:t xml:space="preserve">Note: </w:t>
            </w:r>
            <w:r>
              <w:rPr>
                <w:rFonts w:cs="Arial"/>
                <w:b/>
                <w:bCs/>
                <w:i/>
              </w:rPr>
              <w:t xml:space="preserve">When </w:t>
            </w:r>
            <w:r w:rsidRPr="00ED36ED">
              <w:rPr>
                <w:rFonts w:cs="Arial"/>
                <w:b/>
                <w:bCs/>
                <w:i/>
              </w:rPr>
              <w:t>flexing, do not adjust the hours on each day to reflect exact hours worked.</w:t>
            </w:r>
            <w:r w:rsidRPr="00ED36ED">
              <w:rPr>
                <w:rFonts w:cs="Arial"/>
                <w:bCs/>
                <w:i/>
              </w:rPr>
              <w:t xml:space="preserve"> </w:t>
            </w:r>
            <w:r w:rsidRPr="00ED36ED">
              <w:rPr>
                <w:rFonts w:cs="Arial"/>
                <w:b/>
                <w:i/>
              </w:rPr>
              <w:t>Since flexing results in the same total hours for the week, there is no need to adjust daily.</w:t>
            </w:r>
            <w:r w:rsidRPr="00ED36ED">
              <w:rPr>
                <w:rFonts w:cs="Arial"/>
                <w:bCs/>
                <w:i/>
              </w:rPr>
              <w:t xml:space="preserve"> Additionally, adjusting the hours daily will trigger a notification to your supervisor. Reports can be run on comments recorded in case of a need for a flex-time audit.</w:t>
            </w:r>
          </w:p>
          <w:p w14:paraId="74E2A2FD" w14:textId="77777777" w:rsidR="004B3CCF" w:rsidRDefault="004B3CCF" w:rsidP="00ED36ED">
            <w:pPr>
              <w:spacing w:before="60" w:after="60"/>
              <w:ind w:left="187"/>
              <w:rPr>
                <w:rFonts w:cs="Arial"/>
                <w:bCs/>
                <w:i/>
              </w:rPr>
            </w:pPr>
          </w:p>
          <w:p w14:paraId="7EE054D6" w14:textId="7F238DC6" w:rsidR="004B3CCF" w:rsidRPr="00ED36ED" w:rsidRDefault="004B3CCF" w:rsidP="00ED36ED">
            <w:pPr>
              <w:spacing w:before="60" w:after="60"/>
              <w:ind w:left="187"/>
              <w:rPr>
                <w:rFonts w:cs="Arial"/>
                <w:bCs/>
                <w:i/>
              </w:rPr>
            </w:pPr>
            <w:r>
              <w:rPr>
                <w:rFonts w:cs="Arial"/>
                <w:bCs/>
                <w:noProof/>
              </w:rPr>
              <w:t xml:space="preserve">Flex Time entries only flow for supervisor approval if the flex time entry requires </w:t>
            </w:r>
            <w:r w:rsidRPr="00E80E7B">
              <w:rPr>
                <w:rFonts w:cs="Arial"/>
                <w:bCs/>
                <w:iCs/>
                <w:noProof/>
              </w:rPr>
              <w:t>editing a previously approved timesheet.</w:t>
            </w:r>
          </w:p>
          <w:p w14:paraId="3F0EF89E" w14:textId="4F371DC1" w:rsidR="00ED36ED" w:rsidRPr="00ED36ED" w:rsidRDefault="00ED36ED" w:rsidP="007B01F4">
            <w:pPr>
              <w:spacing w:before="60" w:after="60"/>
              <w:rPr>
                <w:noProof/>
              </w:rPr>
            </w:pPr>
          </w:p>
        </w:tc>
      </w:tr>
      <w:tr w:rsidR="007B01F4" w:rsidRPr="00D80104" w14:paraId="7C3E24A5" w14:textId="77777777" w:rsidTr="006304D5">
        <w:tc>
          <w:tcPr>
            <w:tcW w:w="10318" w:type="dxa"/>
            <w:gridSpan w:val="5"/>
            <w:shd w:val="clear" w:color="auto" w:fill="BAA892"/>
            <w:vAlign w:val="center"/>
          </w:tcPr>
          <w:p w14:paraId="3EF5F17D" w14:textId="390290BF" w:rsidR="007B01F4" w:rsidRPr="00D80104" w:rsidRDefault="009206EA" w:rsidP="007B01F4">
            <w:pPr>
              <w:pStyle w:val="Heading2"/>
              <w:rPr>
                <w:rFonts w:ascii="Arial" w:hAnsi="Arial"/>
              </w:rPr>
            </w:pPr>
            <w:bookmarkStart w:id="25" w:name="_Toc150788367"/>
            <w:r>
              <w:lastRenderedPageBreak/>
              <w:t xml:space="preserve">Amending </w:t>
            </w:r>
            <w:r w:rsidR="007B01F4">
              <w:t>Timesheet</w:t>
            </w:r>
            <w:r>
              <w:t xml:space="preserve"> After Saving</w:t>
            </w:r>
            <w:bookmarkEnd w:id="25"/>
          </w:p>
        </w:tc>
      </w:tr>
      <w:tr w:rsidR="000364D6" w:rsidRPr="00D80104" w14:paraId="17BF2C1B" w14:textId="77777777" w:rsidTr="000364D6">
        <w:tc>
          <w:tcPr>
            <w:tcW w:w="10318" w:type="dxa"/>
            <w:gridSpan w:val="5"/>
            <w:shd w:val="clear" w:color="auto" w:fill="auto"/>
            <w:vAlign w:val="center"/>
          </w:tcPr>
          <w:p w14:paraId="52399AD5" w14:textId="29BE46CD" w:rsidR="009B7D32" w:rsidRDefault="000364D6" w:rsidP="000364D6">
            <w:r>
              <w:t xml:space="preserve">Employees </w:t>
            </w:r>
            <w:proofErr w:type="gramStart"/>
            <w:r>
              <w:t>are able to</w:t>
            </w:r>
            <w:proofErr w:type="gramEnd"/>
            <w:r>
              <w:t xml:space="preserve"> edit timesheets (even if already approved) that are within the current or two previous pay periods. </w:t>
            </w:r>
            <w:r w:rsidR="00732948">
              <w:t>After a timesheet is edited, it flows to the supervisor for approval.</w:t>
            </w:r>
          </w:p>
          <w:p w14:paraId="77767303" w14:textId="77777777" w:rsidR="00BE568A" w:rsidRDefault="009B7D32" w:rsidP="000364D6">
            <w:r>
              <w:t>Please not</w:t>
            </w:r>
            <w:r w:rsidR="00BE568A">
              <w:t>e</w:t>
            </w:r>
            <w:r>
              <w:t xml:space="preserve">: </w:t>
            </w:r>
          </w:p>
          <w:p w14:paraId="1BDEACE1" w14:textId="0066812E" w:rsidR="009B7D32" w:rsidRDefault="00FB3541" w:rsidP="00BE568A">
            <w:pPr>
              <w:pStyle w:val="ListParagraph"/>
              <w:numPr>
                <w:ilvl w:val="0"/>
                <w:numId w:val="13"/>
              </w:numPr>
            </w:pPr>
            <w:r>
              <w:t xml:space="preserve">If the timesheet </w:t>
            </w:r>
            <w:r w:rsidRPr="00B022A9">
              <w:rPr>
                <w:b/>
                <w:bCs/>
              </w:rPr>
              <w:t>has already been approved by the supervisor</w:t>
            </w:r>
            <w:r>
              <w:t>, locate the timesheet to be changed</w:t>
            </w:r>
            <w:r w:rsidR="00BE568A">
              <w:t xml:space="preserve"> (using the directional arrows to locate the correct timesheet). Click </w:t>
            </w:r>
            <w:r w:rsidR="00BE568A" w:rsidRPr="00732948">
              <w:rPr>
                <w:b/>
                <w:bCs/>
              </w:rPr>
              <w:t>withdraw</w:t>
            </w:r>
            <w:r w:rsidR="00BE568A">
              <w:t xml:space="preserve"> and edit accordingly.</w:t>
            </w:r>
          </w:p>
          <w:p w14:paraId="77AF3633" w14:textId="72D61BA9" w:rsidR="000364D6" w:rsidRDefault="00B022A9" w:rsidP="00683E74">
            <w:pPr>
              <w:pStyle w:val="ListParagraph"/>
              <w:numPr>
                <w:ilvl w:val="0"/>
                <w:numId w:val="13"/>
              </w:numPr>
            </w:pPr>
            <w:r>
              <w:t xml:space="preserve">If the timesheet </w:t>
            </w:r>
            <w:r w:rsidRPr="00B022A9">
              <w:rPr>
                <w:b/>
                <w:bCs/>
              </w:rPr>
              <w:t>has NOT already been approved by the supervisor</w:t>
            </w:r>
            <w:r>
              <w:t xml:space="preserve">, locate the timesheet to be changed (using the directional arrows to locate the correct timesheet). </w:t>
            </w:r>
            <w:r w:rsidR="00113A6E">
              <w:t>There will not be a Submit button, the changed timesheet wil</w:t>
            </w:r>
            <w:r w:rsidR="00682C34">
              <w:t>l auto-submit overnight.</w:t>
            </w:r>
          </w:p>
        </w:tc>
      </w:tr>
      <w:tr w:rsidR="007B01F4" w:rsidRPr="00D80104" w14:paraId="6D8A8B28" w14:textId="77777777" w:rsidTr="008F3610">
        <w:tc>
          <w:tcPr>
            <w:tcW w:w="3297" w:type="dxa"/>
            <w:gridSpan w:val="4"/>
            <w:shd w:val="clear" w:color="auto" w:fill="auto"/>
            <w:vAlign w:val="center"/>
          </w:tcPr>
          <w:p w14:paraId="67E2A0AF" w14:textId="024F3D34" w:rsidR="005E2631" w:rsidRDefault="005E2631" w:rsidP="007B01F4">
            <w:pPr>
              <w:spacing w:before="60" w:after="60"/>
              <w:rPr>
                <w:rFonts w:cs="Arial"/>
                <w:bCs/>
              </w:rPr>
            </w:pPr>
            <w:r>
              <w:rPr>
                <w:rFonts w:cs="Arial"/>
                <w:bCs/>
              </w:rPr>
              <w:lastRenderedPageBreak/>
              <w:t>Loc</w:t>
            </w:r>
            <w:r w:rsidR="007E6476">
              <w:rPr>
                <w:rFonts w:cs="Arial"/>
                <w:bCs/>
              </w:rPr>
              <w:t>ate the Timesheet to be changed (use the directional week arrows</w:t>
            </w:r>
            <w:r w:rsidR="000D5AD9">
              <w:rPr>
                <w:rFonts w:cs="Arial"/>
                <w:bCs/>
              </w:rPr>
              <w:t xml:space="preserve"> or calendar</w:t>
            </w:r>
            <w:r w:rsidR="007E6476">
              <w:rPr>
                <w:rFonts w:cs="Arial"/>
                <w:bCs/>
              </w:rPr>
              <w:t>)</w:t>
            </w:r>
          </w:p>
          <w:p w14:paraId="7710BEC8" w14:textId="6AA77E47" w:rsidR="007B01F4" w:rsidRPr="006E133F" w:rsidRDefault="005E2631" w:rsidP="00A22A56">
            <w:pPr>
              <w:spacing w:before="60" w:after="60"/>
              <w:rPr>
                <w:rFonts w:cs="Arial"/>
                <w:bCs/>
              </w:rPr>
            </w:pPr>
            <w:r>
              <w:rPr>
                <w:rFonts w:cs="Arial"/>
                <w:bCs/>
              </w:rPr>
              <w:t>C</w:t>
            </w:r>
            <w:r w:rsidR="007B01F4">
              <w:rPr>
                <w:rFonts w:cs="Arial"/>
                <w:bCs/>
              </w:rPr>
              <w:t xml:space="preserve">lick </w:t>
            </w:r>
            <w:r w:rsidR="007B01F4">
              <w:rPr>
                <w:rFonts w:cs="Arial"/>
                <w:b/>
                <w:bCs/>
              </w:rPr>
              <w:t>Withdraw</w:t>
            </w:r>
            <w:r w:rsidR="00586887">
              <w:rPr>
                <w:rFonts w:cs="Arial"/>
                <w:b/>
                <w:bCs/>
              </w:rPr>
              <w:t xml:space="preserve"> </w:t>
            </w:r>
            <w:r w:rsidR="00586887" w:rsidRPr="00AB7766">
              <w:rPr>
                <w:rFonts w:cs="Arial"/>
                <w:i/>
                <w:iCs/>
              </w:rPr>
              <w:t xml:space="preserve">(if the timesheet </w:t>
            </w:r>
            <w:r w:rsidR="00AB7766" w:rsidRPr="00AB7766">
              <w:rPr>
                <w:rFonts w:cs="Arial"/>
                <w:i/>
                <w:iCs/>
              </w:rPr>
              <w:t>has already been approved by supervisor)</w:t>
            </w:r>
            <w:r w:rsidR="007B01F4">
              <w:rPr>
                <w:rFonts w:cs="Arial"/>
                <w:b/>
                <w:bCs/>
              </w:rPr>
              <w:t xml:space="preserve"> </w:t>
            </w:r>
          </w:p>
        </w:tc>
        <w:tc>
          <w:tcPr>
            <w:tcW w:w="7021" w:type="dxa"/>
            <w:shd w:val="clear" w:color="auto" w:fill="auto"/>
            <w:vAlign w:val="center"/>
          </w:tcPr>
          <w:p w14:paraId="08242420" w14:textId="686D93BE" w:rsidR="007B01F4" w:rsidRPr="00D80104" w:rsidRDefault="007B01F4" w:rsidP="007B01F4">
            <w:pPr>
              <w:spacing w:before="60" w:after="60"/>
              <w:rPr>
                <w:rFonts w:cs="Arial"/>
                <w:bCs/>
              </w:rPr>
            </w:pPr>
            <w:r>
              <w:rPr>
                <w:rFonts w:cs="Arial"/>
                <w:bCs/>
              </w:rPr>
              <w:t xml:space="preserve"> </w:t>
            </w:r>
            <w:r w:rsidR="00A22A56">
              <w:rPr>
                <w:noProof/>
              </w:rPr>
              <w:drawing>
                <wp:inline distT="0" distB="0" distL="0" distR="0" wp14:anchorId="726BC6D8" wp14:editId="2BB8464E">
                  <wp:extent cx="4275455" cy="304165"/>
                  <wp:effectExtent l="0" t="0" r="0" b="635"/>
                  <wp:docPr id="526969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969092" name=""/>
                          <pic:cNvPicPr/>
                        </pic:nvPicPr>
                        <pic:blipFill>
                          <a:blip r:embed="rId24"/>
                          <a:stretch>
                            <a:fillRect/>
                          </a:stretch>
                        </pic:blipFill>
                        <pic:spPr>
                          <a:xfrm>
                            <a:off x="0" y="0"/>
                            <a:ext cx="4275455" cy="304165"/>
                          </a:xfrm>
                          <a:prstGeom prst="rect">
                            <a:avLst/>
                          </a:prstGeom>
                        </pic:spPr>
                      </pic:pic>
                    </a:graphicData>
                  </a:graphic>
                </wp:inline>
              </w:drawing>
            </w:r>
          </w:p>
        </w:tc>
      </w:tr>
      <w:tr w:rsidR="007A170A" w:rsidRPr="00D80104" w14:paraId="55A335B0" w14:textId="77777777" w:rsidTr="000412C7">
        <w:tc>
          <w:tcPr>
            <w:tcW w:w="10318" w:type="dxa"/>
            <w:gridSpan w:val="5"/>
            <w:shd w:val="clear" w:color="auto" w:fill="auto"/>
            <w:vAlign w:val="center"/>
          </w:tcPr>
          <w:p w14:paraId="0F67F10F" w14:textId="77777777" w:rsidR="007A170A" w:rsidRPr="007A170A" w:rsidRDefault="007A170A" w:rsidP="007A170A">
            <w:pPr>
              <w:pStyle w:val="ListParagraph"/>
              <w:numPr>
                <w:ilvl w:val="0"/>
                <w:numId w:val="16"/>
              </w:numPr>
              <w:spacing w:before="60" w:after="60"/>
              <w:rPr>
                <w:rFonts w:cs="Arial"/>
                <w:bCs/>
              </w:rPr>
            </w:pPr>
            <w:r w:rsidRPr="007A170A">
              <w:rPr>
                <w:rFonts w:cs="Arial"/>
                <w:bCs/>
              </w:rPr>
              <w:t xml:space="preserve">Make desired changes to the Time Sheet by selecting the day, clicking </w:t>
            </w:r>
            <w:r w:rsidRPr="007A170A">
              <w:rPr>
                <w:rFonts w:cs="Arial"/>
                <w:b/>
              </w:rPr>
              <w:t>Record</w:t>
            </w:r>
            <w:r w:rsidRPr="007A170A">
              <w:rPr>
                <w:rFonts w:cs="Arial"/>
                <w:bCs/>
              </w:rPr>
              <w:t xml:space="preserve"> and typing the correct hours in </w:t>
            </w:r>
            <w:r w:rsidRPr="007A170A">
              <w:rPr>
                <w:rFonts w:cs="Arial"/>
                <w:b/>
              </w:rPr>
              <w:t>Duration</w:t>
            </w:r>
            <w:r w:rsidRPr="007A170A">
              <w:rPr>
                <w:rFonts w:cs="Arial"/>
                <w:bCs/>
              </w:rPr>
              <w:t>.</w:t>
            </w:r>
          </w:p>
          <w:p w14:paraId="21979522" w14:textId="77777777" w:rsidR="007A170A" w:rsidRPr="007A170A" w:rsidRDefault="007A170A" w:rsidP="007A170A">
            <w:pPr>
              <w:pStyle w:val="ListParagraph"/>
              <w:numPr>
                <w:ilvl w:val="0"/>
                <w:numId w:val="16"/>
              </w:numPr>
              <w:spacing w:before="60" w:after="60"/>
              <w:rPr>
                <w:rFonts w:cs="Arial"/>
                <w:bCs/>
              </w:rPr>
            </w:pPr>
            <w:r w:rsidRPr="007A170A">
              <w:rPr>
                <w:rFonts w:cs="Arial"/>
                <w:bCs/>
              </w:rPr>
              <w:t xml:space="preserve">Click </w:t>
            </w:r>
            <w:r w:rsidRPr="007A170A">
              <w:rPr>
                <w:rFonts w:cs="Arial"/>
                <w:b/>
              </w:rPr>
              <w:t>Save</w:t>
            </w:r>
            <w:r w:rsidRPr="007A170A">
              <w:rPr>
                <w:rFonts w:cs="Arial"/>
                <w:bCs/>
              </w:rPr>
              <w:t>.</w:t>
            </w:r>
          </w:p>
          <w:p w14:paraId="61B165F0" w14:textId="781E3646" w:rsidR="007A170A" w:rsidRPr="007A170A" w:rsidRDefault="007A170A" w:rsidP="000B2EBA">
            <w:pPr>
              <w:pStyle w:val="ListParagraph"/>
              <w:numPr>
                <w:ilvl w:val="0"/>
                <w:numId w:val="16"/>
              </w:numPr>
              <w:spacing w:before="60" w:after="60"/>
              <w:rPr>
                <w:rFonts w:cs="Arial"/>
                <w:bCs/>
              </w:rPr>
            </w:pPr>
            <w:r w:rsidRPr="007A170A">
              <w:rPr>
                <w:rFonts w:cs="Arial"/>
                <w:bCs/>
              </w:rPr>
              <w:t xml:space="preserve">Click </w:t>
            </w:r>
            <w:r w:rsidRPr="007A170A">
              <w:rPr>
                <w:rFonts w:cs="Arial"/>
                <w:b/>
              </w:rPr>
              <w:t>Submit</w:t>
            </w:r>
            <w:r w:rsidRPr="007A170A">
              <w:rPr>
                <w:rFonts w:cs="Arial"/>
                <w:bCs/>
              </w:rPr>
              <w:t>. (</w:t>
            </w:r>
            <w:r w:rsidRPr="007A170A">
              <w:rPr>
                <w:rFonts w:cs="Arial"/>
                <w:bCs/>
                <w:i/>
                <w:iCs/>
              </w:rPr>
              <w:t>If the timesheet has not been approved by supervisor yet, there will be no Submit button. It will auto submit overnight.)</w:t>
            </w:r>
          </w:p>
          <w:p w14:paraId="7FD5798B" w14:textId="77777777" w:rsidR="007A170A" w:rsidRDefault="007A170A" w:rsidP="007B01F4">
            <w:pPr>
              <w:spacing w:before="60" w:after="60"/>
              <w:rPr>
                <w:rFonts w:cs="Arial"/>
                <w:bCs/>
              </w:rPr>
            </w:pPr>
            <w:r>
              <w:rPr>
                <w:noProof/>
              </w:rPr>
              <w:drawing>
                <wp:inline distT="0" distB="0" distL="0" distR="0" wp14:anchorId="4A866F28" wp14:editId="6F32B8A7">
                  <wp:extent cx="5596647" cy="2667405"/>
                  <wp:effectExtent l="0" t="0" r="4445" b="0"/>
                  <wp:docPr id="816004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04542" name=""/>
                          <pic:cNvPicPr/>
                        </pic:nvPicPr>
                        <pic:blipFill>
                          <a:blip r:embed="rId20"/>
                          <a:stretch>
                            <a:fillRect/>
                          </a:stretch>
                        </pic:blipFill>
                        <pic:spPr>
                          <a:xfrm>
                            <a:off x="0" y="0"/>
                            <a:ext cx="5612795" cy="2675101"/>
                          </a:xfrm>
                          <a:prstGeom prst="rect">
                            <a:avLst/>
                          </a:prstGeom>
                        </pic:spPr>
                      </pic:pic>
                    </a:graphicData>
                  </a:graphic>
                </wp:inline>
              </w:drawing>
            </w:r>
          </w:p>
          <w:p w14:paraId="3F7A65E1" w14:textId="016A2F9E" w:rsidR="000A434E" w:rsidRPr="00D80104" w:rsidRDefault="000A434E" w:rsidP="007B01F4">
            <w:pPr>
              <w:spacing w:before="60" w:after="60"/>
              <w:rPr>
                <w:rFonts w:cs="Arial"/>
                <w:bCs/>
              </w:rPr>
            </w:pPr>
          </w:p>
        </w:tc>
      </w:tr>
      <w:tr w:rsidR="007B01F4" w:rsidRPr="00D80104" w14:paraId="271745B1" w14:textId="77777777" w:rsidTr="008F3610">
        <w:tc>
          <w:tcPr>
            <w:tcW w:w="3297" w:type="dxa"/>
            <w:gridSpan w:val="4"/>
            <w:shd w:val="clear" w:color="auto" w:fill="auto"/>
            <w:vAlign w:val="center"/>
          </w:tcPr>
          <w:p w14:paraId="7496B828" w14:textId="77777777" w:rsidR="005B1686" w:rsidRDefault="00447B33" w:rsidP="007B01F4">
            <w:pPr>
              <w:spacing w:before="60" w:after="60"/>
              <w:rPr>
                <w:rFonts w:cs="Arial"/>
                <w:bCs/>
              </w:rPr>
            </w:pPr>
            <w:r>
              <w:rPr>
                <w:rFonts w:cs="Arial"/>
                <w:bCs/>
              </w:rPr>
              <w:t>Enter any comments.</w:t>
            </w:r>
          </w:p>
          <w:p w14:paraId="533E70B5" w14:textId="77777777" w:rsidR="00447B33" w:rsidRDefault="00447B33" w:rsidP="007B01F4">
            <w:pPr>
              <w:spacing w:before="60" w:after="60"/>
              <w:rPr>
                <w:rFonts w:cs="Arial"/>
                <w:bCs/>
              </w:rPr>
            </w:pPr>
            <w:r>
              <w:rPr>
                <w:rFonts w:cs="Arial"/>
                <w:bCs/>
              </w:rPr>
              <w:t xml:space="preserve">Click </w:t>
            </w:r>
            <w:r w:rsidRPr="00447B33">
              <w:rPr>
                <w:rFonts w:cs="Arial"/>
                <w:b/>
              </w:rPr>
              <w:t>Submit</w:t>
            </w:r>
            <w:r>
              <w:rPr>
                <w:rFonts w:cs="Arial"/>
                <w:bCs/>
              </w:rPr>
              <w:t>.</w:t>
            </w:r>
          </w:p>
          <w:p w14:paraId="714F8FAE" w14:textId="445E8C5C" w:rsidR="00447B33" w:rsidRPr="008666E0" w:rsidRDefault="00447B33" w:rsidP="007B01F4">
            <w:pPr>
              <w:spacing w:before="60" w:after="60"/>
              <w:rPr>
                <w:rFonts w:cs="Arial"/>
                <w:bCs/>
              </w:rPr>
            </w:pPr>
            <w:r>
              <w:rPr>
                <w:rFonts w:cs="Arial"/>
                <w:bCs/>
              </w:rPr>
              <w:t>Your manager will receive notification of request for approval.</w:t>
            </w:r>
          </w:p>
        </w:tc>
        <w:tc>
          <w:tcPr>
            <w:tcW w:w="7021" w:type="dxa"/>
            <w:shd w:val="clear" w:color="auto" w:fill="auto"/>
            <w:vAlign w:val="center"/>
          </w:tcPr>
          <w:p w14:paraId="1447F1E3" w14:textId="05EDF7D1" w:rsidR="007B01F4" w:rsidRPr="00D80104" w:rsidRDefault="005B1686" w:rsidP="007B01F4">
            <w:pPr>
              <w:spacing w:before="60" w:after="60"/>
              <w:rPr>
                <w:rFonts w:cs="Arial"/>
                <w:bCs/>
              </w:rPr>
            </w:pPr>
            <w:r>
              <w:rPr>
                <w:noProof/>
              </w:rPr>
              <w:drawing>
                <wp:inline distT="0" distB="0" distL="0" distR="0" wp14:anchorId="1548B7F0" wp14:editId="02DD4FF8">
                  <wp:extent cx="1726250" cy="1336799"/>
                  <wp:effectExtent l="0" t="0" r="7620" b="0"/>
                  <wp:docPr id="85710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10569" name=""/>
                          <pic:cNvPicPr/>
                        </pic:nvPicPr>
                        <pic:blipFill>
                          <a:blip r:embed="rId25"/>
                          <a:stretch>
                            <a:fillRect/>
                          </a:stretch>
                        </pic:blipFill>
                        <pic:spPr>
                          <a:xfrm>
                            <a:off x="0" y="0"/>
                            <a:ext cx="1740884" cy="1348131"/>
                          </a:xfrm>
                          <a:prstGeom prst="rect">
                            <a:avLst/>
                          </a:prstGeom>
                        </pic:spPr>
                      </pic:pic>
                    </a:graphicData>
                  </a:graphic>
                </wp:inline>
              </w:drawing>
            </w:r>
          </w:p>
        </w:tc>
      </w:tr>
    </w:tbl>
    <w:p w14:paraId="38653561" w14:textId="11FE9445" w:rsidR="00233BF8" w:rsidRPr="000E24D5" w:rsidRDefault="00233BF8" w:rsidP="000E24D5">
      <w:pPr>
        <w:rPr>
          <w:rFonts w:ascii="Verdana" w:hAnsi="Verdana" w:cs="Arial"/>
        </w:rPr>
      </w:pPr>
    </w:p>
    <w:sectPr w:rsidR="00233BF8" w:rsidRPr="000E24D5" w:rsidSect="00027021">
      <w:headerReference w:type="default" r:id="rId26"/>
      <w:footerReference w:type="default" r:id="rId27"/>
      <w:pgSz w:w="12240" w:h="15840"/>
      <w:pgMar w:top="720" w:right="1170" w:bottom="720" w:left="720"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48CD4" w14:textId="77777777" w:rsidR="00B46BC8" w:rsidRDefault="00B46BC8" w:rsidP="00654D65">
      <w:pPr>
        <w:spacing w:after="0"/>
      </w:pPr>
      <w:r>
        <w:separator/>
      </w:r>
    </w:p>
  </w:endnote>
  <w:endnote w:type="continuationSeparator" w:id="0">
    <w:p w14:paraId="1E8BE3A5" w14:textId="77777777" w:rsidR="00B46BC8" w:rsidRDefault="00B46BC8" w:rsidP="00654D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9C1F4" w14:textId="3D39347F" w:rsidR="002A52E6" w:rsidRPr="005F418F" w:rsidRDefault="002A52E6" w:rsidP="0071497E">
    <w:pPr>
      <w:pStyle w:val="Footer"/>
      <w:jc w:val="center"/>
      <w:rPr>
        <w:rFonts w:ascii="Verdana" w:hAnsi="Verdana" w:cs="Arial"/>
      </w:rPr>
    </w:pPr>
    <w:r w:rsidRPr="0071497E">
      <w:rPr>
        <w:rFonts w:cs="Arial"/>
        <w:noProof/>
        <w:sz w:val="16"/>
        <w:szCs w:val="16"/>
      </w:rPr>
      <w:t xml:space="preserve">Page </w:t>
    </w:r>
    <w:r w:rsidRPr="0071497E">
      <w:rPr>
        <w:rFonts w:cs="Arial"/>
        <w:b/>
        <w:noProof/>
        <w:sz w:val="16"/>
        <w:szCs w:val="16"/>
      </w:rPr>
      <w:fldChar w:fldCharType="begin"/>
    </w:r>
    <w:r w:rsidRPr="0071497E">
      <w:rPr>
        <w:rFonts w:cs="Arial"/>
        <w:b/>
        <w:noProof/>
        <w:sz w:val="16"/>
        <w:szCs w:val="16"/>
      </w:rPr>
      <w:instrText xml:space="preserve"> PAGE  \* Arabic  \* MERGEFORMAT </w:instrText>
    </w:r>
    <w:r w:rsidRPr="0071497E">
      <w:rPr>
        <w:rFonts w:cs="Arial"/>
        <w:b/>
        <w:noProof/>
        <w:sz w:val="16"/>
        <w:szCs w:val="16"/>
      </w:rPr>
      <w:fldChar w:fldCharType="separate"/>
    </w:r>
    <w:r w:rsidR="00AD278D">
      <w:rPr>
        <w:rFonts w:cs="Arial"/>
        <w:b/>
        <w:noProof/>
        <w:sz w:val="16"/>
        <w:szCs w:val="16"/>
      </w:rPr>
      <w:t>1</w:t>
    </w:r>
    <w:r w:rsidRPr="0071497E">
      <w:rPr>
        <w:rFonts w:cs="Arial"/>
        <w:b/>
        <w:noProof/>
        <w:sz w:val="16"/>
        <w:szCs w:val="16"/>
      </w:rPr>
      <w:fldChar w:fldCharType="end"/>
    </w:r>
    <w:r w:rsidRPr="0071497E">
      <w:rPr>
        <w:rFonts w:cs="Arial"/>
        <w:noProof/>
        <w:sz w:val="16"/>
        <w:szCs w:val="16"/>
      </w:rPr>
      <w:t xml:space="preserve"> of </w:t>
    </w:r>
    <w:r w:rsidRPr="0071497E">
      <w:rPr>
        <w:rFonts w:cs="Arial"/>
        <w:b/>
        <w:noProof/>
        <w:sz w:val="16"/>
        <w:szCs w:val="16"/>
      </w:rPr>
      <w:fldChar w:fldCharType="begin"/>
    </w:r>
    <w:r w:rsidRPr="0071497E">
      <w:rPr>
        <w:rFonts w:cs="Arial"/>
        <w:b/>
        <w:noProof/>
        <w:sz w:val="16"/>
        <w:szCs w:val="16"/>
      </w:rPr>
      <w:instrText xml:space="preserve"> NUMPAGES  \* Arabic  \* MERGEFORMAT </w:instrText>
    </w:r>
    <w:r w:rsidRPr="0071497E">
      <w:rPr>
        <w:rFonts w:cs="Arial"/>
        <w:b/>
        <w:noProof/>
        <w:sz w:val="16"/>
        <w:szCs w:val="16"/>
      </w:rPr>
      <w:fldChar w:fldCharType="separate"/>
    </w:r>
    <w:r w:rsidR="00AD278D">
      <w:rPr>
        <w:rFonts w:cs="Arial"/>
        <w:b/>
        <w:noProof/>
        <w:sz w:val="16"/>
        <w:szCs w:val="16"/>
      </w:rPr>
      <w:t>9</w:t>
    </w:r>
    <w:r w:rsidRPr="0071497E">
      <w:rPr>
        <w:rFonts w:cs="Arial"/>
        <w:b/>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9E9B8" w14:textId="77777777" w:rsidR="00B46BC8" w:rsidRDefault="00B46BC8" w:rsidP="00654D65">
      <w:pPr>
        <w:spacing w:after="0"/>
      </w:pPr>
      <w:r>
        <w:separator/>
      </w:r>
    </w:p>
  </w:footnote>
  <w:footnote w:type="continuationSeparator" w:id="0">
    <w:p w14:paraId="10D6B7BB" w14:textId="77777777" w:rsidR="00B46BC8" w:rsidRDefault="00B46BC8" w:rsidP="00654D6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40" w:type="dxa"/>
      <w:tblLook w:val="04A0" w:firstRow="1" w:lastRow="0" w:firstColumn="1" w:lastColumn="0" w:noHBand="0" w:noVBand="1"/>
    </w:tblPr>
    <w:tblGrid>
      <w:gridCol w:w="3276"/>
      <w:gridCol w:w="7164"/>
    </w:tblGrid>
    <w:tr w:rsidR="00FF0D0C" w:rsidRPr="00D80104" w14:paraId="77AC574D" w14:textId="77777777" w:rsidTr="008D5828">
      <w:trPr>
        <w:trHeight w:val="659"/>
      </w:trPr>
      <w:tc>
        <w:tcPr>
          <w:tcW w:w="3069" w:type="dxa"/>
          <w:shd w:val="clear" w:color="auto" w:fill="auto"/>
        </w:tcPr>
        <w:p w14:paraId="5A4D16DB" w14:textId="154BBA3C" w:rsidR="002A52E6" w:rsidRPr="00D80104" w:rsidRDefault="002012E7" w:rsidP="0071497E">
          <w:pPr>
            <w:pStyle w:val="Header"/>
          </w:pPr>
          <w:r>
            <w:rPr>
              <w:noProof/>
            </w:rPr>
            <w:drawing>
              <wp:inline distT="0" distB="0" distL="0" distR="0" wp14:anchorId="15345C90" wp14:editId="08BBBDB6">
                <wp:extent cx="1939011" cy="556600"/>
                <wp:effectExtent l="0" t="0" r="4445" b="0"/>
                <wp:docPr id="715868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68885" name=""/>
                        <pic:cNvPicPr/>
                      </pic:nvPicPr>
                      <pic:blipFill>
                        <a:blip r:embed="rId1"/>
                        <a:stretch>
                          <a:fillRect/>
                        </a:stretch>
                      </pic:blipFill>
                      <pic:spPr>
                        <a:xfrm>
                          <a:off x="0" y="0"/>
                          <a:ext cx="1962143" cy="563240"/>
                        </a:xfrm>
                        <a:prstGeom prst="rect">
                          <a:avLst/>
                        </a:prstGeom>
                      </pic:spPr>
                    </pic:pic>
                  </a:graphicData>
                </a:graphic>
              </wp:inline>
            </w:drawing>
          </w:r>
        </w:p>
      </w:tc>
      <w:tc>
        <w:tcPr>
          <w:tcW w:w="7371" w:type="dxa"/>
          <w:shd w:val="clear" w:color="auto" w:fill="auto"/>
        </w:tcPr>
        <w:p w14:paraId="5A72A9D9" w14:textId="77777777" w:rsidR="002A52E6" w:rsidRPr="00D80104" w:rsidRDefault="002A52E6" w:rsidP="00EF7CC0">
          <w:pPr>
            <w:pStyle w:val="Heading1"/>
            <w:rPr>
              <w:bCs/>
            </w:rPr>
          </w:pPr>
          <w:r w:rsidRPr="00D80104">
            <w:t xml:space="preserve">Quick Reference </w:t>
          </w:r>
          <w:r w:rsidR="00EF7CC0">
            <w:t>Guide</w:t>
          </w:r>
        </w:p>
        <w:p w14:paraId="7BEABEF2" w14:textId="77777777" w:rsidR="002A52E6" w:rsidRPr="00D80104" w:rsidRDefault="0011334A" w:rsidP="00B219C2">
          <w:pPr>
            <w:pStyle w:val="Title"/>
            <w:ind w:left="-209"/>
            <w:rPr>
              <w:b w:val="0"/>
              <w:bCs/>
              <w:i/>
              <w:iCs/>
              <w:color w:val="B1946C"/>
            </w:rPr>
          </w:pPr>
          <w:r>
            <w:t>Employee Time Entry</w:t>
          </w:r>
          <w:r w:rsidR="00B219C2">
            <w:t xml:space="preserve"> </w:t>
          </w:r>
          <w:r>
            <w:t xml:space="preserve">– </w:t>
          </w:r>
          <w:r w:rsidR="005755B1">
            <w:t>Negative</w:t>
          </w:r>
          <w:r>
            <w:t xml:space="preserve"> Duration</w:t>
          </w:r>
        </w:p>
      </w:tc>
    </w:tr>
  </w:tbl>
  <w:p w14:paraId="299E1BE3" w14:textId="77777777" w:rsidR="002A52E6" w:rsidRPr="002A398A" w:rsidRDefault="00956793" w:rsidP="00EF7CC0">
    <w:r>
      <w:rPr>
        <w:noProof/>
      </w:rPr>
      <mc:AlternateContent>
        <mc:Choice Requires="wps">
          <w:drawing>
            <wp:anchor distT="0" distB="0" distL="114300" distR="114300" simplePos="0" relativeHeight="251655680" behindDoc="0" locked="0" layoutInCell="1" allowOverlap="1" wp14:anchorId="686A1137" wp14:editId="482364E3">
              <wp:simplePos x="0" y="0"/>
              <wp:positionH relativeFrom="margin">
                <wp:align>center</wp:align>
              </wp:positionH>
              <wp:positionV relativeFrom="paragraph">
                <wp:posOffset>51435</wp:posOffset>
              </wp:positionV>
              <wp:extent cx="7315200" cy="635"/>
              <wp:effectExtent l="9525" t="13335" r="9525" b="508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0E3BA5" id="_x0000_t32" coordsize="21600,21600" o:spt="32" o:oned="t" path="m,l21600,21600e" filled="f">
              <v:path arrowok="t" fillok="f" o:connecttype="none"/>
              <o:lock v:ext="edit" shapetype="t"/>
            </v:shapetype>
            <v:shape id="AutoShape 3" o:spid="_x0000_s1026" type="#_x0000_t32" style="position:absolute;margin-left:0;margin-top:4.05pt;width:8in;height:.05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">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83503"/>
    <w:multiLevelType w:val="hybridMultilevel"/>
    <w:tmpl w:val="AA142C48"/>
    <w:lvl w:ilvl="0" w:tplc="3D44D6E0">
      <w:start w:val="1"/>
      <w:numFmt w:val="decimal"/>
      <w:lvlText w:val="%1."/>
      <w:lvlJc w:val="left"/>
      <w:pPr>
        <w:ind w:left="720" w:hanging="360"/>
      </w:pPr>
      <w:rPr>
        <w:rFonts w:hint="default"/>
        <w:b w:val="0"/>
        <w:bCs/>
        <w:i w:val="0"/>
        <w:i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9625A8"/>
    <w:multiLevelType w:val="hybridMultilevel"/>
    <w:tmpl w:val="6B60B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DD1801"/>
    <w:multiLevelType w:val="hybridMultilevel"/>
    <w:tmpl w:val="6C28D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FB0B9C"/>
    <w:multiLevelType w:val="hybridMultilevel"/>
    <w:tmpl w:val="028C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C64136"/>
    <w:multiLevelType w:val="hybridMultilevel"/>
    <w:tmpl w:val="E006CE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9603B5F"/>
    <w:multiLevelType w:val="hybridMultilevel"/>
    <w:tmpl w:val="F5544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335F03"/>
    <w:multiLevelType w:val="hybridMultilevel"/>
    <w:tmpl w:val="7A163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FA712E"/>
    <w:multiLevelType w:val="hybridMultilevel"/>
    <w:tmpl w:val="299E1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E8350E"/>
    <w:multiLevelType w:val="hybridMultilevel"/>
    <w:tmpl w:val="F9F858C0"/>
    <w:lvl w:ilvl="0" w:tplc="3D44D6E0">
      <w:start w:val="1"/>
      <w:numFmt w:val="decimal"/>
      <w:lvlText w:val="%1."/>
      <w:lvlJc w:val="left"/>
      <w:pPr>
        <w:ind w:left="720" w:hanging="360"/>
      </w:pPr>
      <w:rPr>
        <w:rFonts w:hint="default"/>
        <w:b w:val="0"/>
        <w:bCs/>
        <w:i w:val="0"/>
        <w:iCs/>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CCD4975"/>
    <w:multiLevelType w:val="hybridMultilevel"/>
    <w:tmpl w:val="9724D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5F231A"/>
    <w:multiLevelType w:val="hybridMultilevel"/>
    <w:tmpl w:val="46AC8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04561F"/>
    <w:multiLevelType w:val="hybridMultilevel"/>
    <w:tmpl w:val="B35C6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976556"/>
    <w:multiLevelType w:val="hybridMultilevel"/>
    <w:tmpl w:val="E0024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574818"/>
    <w:multiLevelType w:val="hybridMultilevel"/>
    <w:tmpl w:val="F0E04D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29D4A61"/>
    <w:multiLevelType w:val="hybridMultilevel"/>
    <w:tmpl w:val="3B3CE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A6610E"/>
    <w:multiLevelType w:val="hybridMultilevel"/>
    <w:tmpl w:val="D2127D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7995039">
    <w:abstractNumId w:val="12"/>
  </w:num>
  <w:num w:numId="2" w16cid:durableId="573247983">
    <w:abstractNumId w:val="3"/>
  </w:num>
  <w:num w:numId="3" w16cid:durableId="774861871">
    <w:abstractNumId w:val="9"/>
  </w:num>
  <w:num w:numId="4" w16cid:durableId="1021395408">
    <w:abstractNumId w:val="5"/>
  </w:num>
  <w:num w:numId="5" w16cid:durableId="306715108">
    <w:abstractNumId w:val="10"/>
  </w:num>
  <w:num w:numId="6" w16cid:durableId="763260599">
    <w:abstractNumId w:val="11"/>
  </w:num>
  <w:num w:numId="7" w16cid:durableId="839581933">
    <w:abstractNumId w:val="6"/>
  </w:num>
  <w:num w:numId="8" w16cid:durableId="721632822">
    <w:abstractNumId w:val="1"/>
  </w:num>
  <w:num w:numId="9" w16cid:durableId="460808897">
    <w:abstractNumId w:val="7"/>
  </w:num>
  <w:num w:numId="10" w16cid:durableId="1393505376">
    <w:abstractNumId w:val="14"/>
  </w:num>
  <w:num w:numId="11" w16cid:durableId="2040007455">
    <w:abstractNumId w:val="13"/>
  </w:num>
  <w:num w:numId="12" w16cid:durableId="1277559794">
    <w:abstractNumId w:val="4"/>
  </w:num>
  <w:num w:numId="13" w16cid:durableId="926038887">
    <w:abstractNumId w:val="2"/>
  </w:num>
  <w:num w:numId="14" w16cid:durableId="469984021">
    <w:abstractNumId w:val="15"/>
  </w:num>
  <w:num w:numId="15" w16cid:durableId="414788819">
    <w:abstractNumId w:val="8"/>
  </w:num>
  <w:num w:numId="16" w16cid:durableId="4190610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2NTQ2MTEwNjAzNjRS0lEKTi0uzszPAykwrwUAV6wqlCwAAAA="/>
  </w:docVars>
  <w:rsids>
    <w:rsidRoot w:val="00905C79"/>
    <w:rsid w:val="00012E87"/>
    <w:rsid w:val="00016CC6"/>
    <w:rsid w:val="0001719A"/>
    <w:rsid w:val="00025876"/>
    <w:rsid w:val="00026DE6"/>
    <w:rsid w:val="00027021"/>
    <w:rsid w:val="000364D6"/>
    <w:rsid w:val="00044910"/>
    <w:rsid w:val="00052591"/>
    <w:rsid w:val="00053178"/>
    <w:rsid w:val="00053A11"/>
    <w:rsid w:val="0007250E"/>
    <w:rsid w:val="00075420"/>
    <w:rsid w:val="00090075"/>
    <w:rsid w:val="000A3F3B"/>
    <w:rsid w:val="000A434E"/>
    <w:rsid w:val="000C2480"/>
    <w:rsid w:val="000C3772"/>
    <w:rsid w:val="000C581E"/>
    <w:rsid w:val="000C7041"/>
    <w:rsid w:val="000D1E7F"/>
    <w:rsid w:val="000D27B0"/>
    <w:rsid w:val="000D5AD9"/>
    <w:rsid w:val="000E24D5"/>
    <w:rsid w:val="0011334A"/>
    <w:rsid w:val="00113A6E"/>
    <w:rsid w:val="00124121"/>
    <w:rsid w:val="001246F2"/>
    <w:rsid w:val="00126965"/>
    <w:rsid w:val="0012758E"/>
    <w:rsid w:val="00134765"/>
    <w:rsid w:val="00143306"/>
    <w:rsid w:val="00147F5F"/>
    <w:rsid w:val="00154BF9"/>
    <w:rsid w:val="00157872"/>
    <w:rsid w:val="00162373"/>
    <w:rsid w:val="00180197"/>
    <w:rsid w:val="00194CF7"/>
    <w:rsid w:val="001959DF"/>
    <w:rsid w:val="001D7827"/>
    <w:rsid w:val="001E1E15"/>
    <w:rsid w:val="001E2E42"/>
    <w:rsid w:val="001E51CA"/>
    <w:rsid w:val="001F2DDB"/>
    <w:rsid w:val="001F4121"/>
    <w:rsid w:val="0020089F"/>
    <w:rsid w:val="002012E7"/>
    <w:rsid w:val="00203F97"/>
    <w:rsid w:val="00215F41"/>
    <w:rsid w:val="00225097"/>
    <w:rsid w:val="00233BF8"/>
    <w:rsid w:val="00234BA3"/>
    <w:rsid w:val="00237E23"/>
    <w:rsid w:val="0024085A"/>
    <w:rsid w:val="00250B2D"/>
    <w:rsid w:val="00250E9C"/>
    <w:rsid w:val="00252DB6"/>
    <w:rsid w:val="0025402C"/>
    <w:rsid w:val="0027010B"/>
    <w:rsid w:val="0027635D"/>
    <w:rsid w:val="002800B7"/>
    <w:rsid w:val="00283581"/>
    <w:rsid w:val="00286610"/>
    <w:rsid w:val="002A0BDA"/>
    <w:rsid w:val="002A398A"/>
    <w:rsid w:val="002A4A62"/>
    <w:rsid w:val="002A52E6"/>
    <w:rsid w:val="002A6826"/>
    <w:rsid w:val="002B76DB"/>
    <w:rsid w:val="002C1062"/>
    <w:rsid w:val="002C2ED3"/>
    <w:rsid w:val="002C79EB"/>
    <w:rsid w:val="002D095C"/>
    <w:rsid w:val="002E2EF4"/>
    <w:rsid w:val="002F1E51"/>
    <w:rsid w:val="003069B0"/>
    <w:rsid w:val="00312AA8"/>
    <w:rsid w:val="003253F4"/>
    <w:rsid w:val="00341336"/>
    <w:rsid w:val="003453FF"/>
    <w:rsid w:val="00345659"/>
    <w:rsid w:val="00351726"/>
    <w:rsid w:val="00357ACC"/>
    <w:rsid w:val="00370D05"/>
    <w:rsid w:val="00373A2C"/>
    <w:rsid w:val="0039407F"/>
    <w:rsid w:val="003A083D"/>
    <w:rsid w:val="003A2A48"/>
    <w:rsid w:val="003A5C26"/>
    <w:rsid w:val="003C30B6"/>
    <w:rsid w:val="003C6479"/>
    <w:rsid w:val="003E3EF1"/>
    <w:rsid w:val="003F2387"/>
    <w:rsid w:val="003F57A2"/>
    <w:rsid w:val="0040072D"/>
    <w:rsid w:val="00403EFA"/>
    <w:rsid w:val="00413674"/>
    <w:rsid w:val="004177B6"/>
    <w:rsid w:val="00420F56"/>
    <w:rsid w:val="00426061"/>
    <w:rsid w:val="00435195"/>
    <w:rsid w:val="00436D6E"/>
    <w:rsid w:val="0044606D"/>
    <w:rsid w:val="00447B33"/>
    <w:rsid w:val="00465066"/>
    <w:rsid w:val="00477886"/>
    <w:rsid w:val="00480A1B"/>
    <w:rsid w:val="0049482D"/>
    <w:rsid w:val="00496B29"/>
    <w:rsid w:val="004A069D"/>
    <w:rsid w:val="004A0DAE"/>
    <w:rsid w:val="004B3CCF"/>
    <w:rsid w:val="004B408E"/>
    <w:rsid w:val="004C2B94"/>
    <w:rsid w:val="004C554A"/>
    <w:rsid w:val="004D01CD"/>
    <w:rsid w:val="004D56E9"/>
    <w:rsid w:val="004E15C3"/>
    <w:rsid w:val="004F2DB7"/>
    <w:rsid w:val="004F3430"/>
    <w:rsid w:val="00502F4D"/>
    <w:rsid w:val="0050766D"/>
    <w:rsid w:val="005100AC"/>
    <w:rsid w:val="00511C75"/>
    <w:rsid w:val="005568FE"/>
    <w:rsid w:val="005656FD"/>
    <w:rsid w:val="00572AC5"/>
    <w:rsid w:val="005755B1"/>
    <w:rsid w:val="005809D5"/>
    <w:rsid w:val="00583DE9"/>
    <w:rsid w:val="005864F4"/>
    <w:rsid w:val="00586887"/>
    <w:rsid w:val="005874BA"/>
    <w:rsid w:val="005A627D"/>
    <w:rsid w:val="005B1686"/>
    <w:rsid w:val="005B1A5F"/>
    <w:rsid w:val="005B2428"/>
    <w:rsid w:val="005C24CD"/>
    <w:rsid w:val="005C2A8D"/>
    <w:rsid w:val="005C3709"/>
    <w:rsid w:val="005C5C86"/>
    <w:rsid w:val="005D301D"/>
    <w:rsid w:val="005E1417"/>
    <w:rsid w:val="005E1F95"/>
    <w:rsid w:val="005E2631"/>
    <w:rsid w:val="005F1C7C"/>
    <w:rsid w:val="005F418F"/>
    <w:rsid w:val="005F6F08"/>
    <w:rsid w:val="006102D0"/>
    <w:rsid w:val="00611712"/>
    <w:rsid w:val="0062257E"/>
    <w:rsid w:val="00622D87"/>
    <w:rsid w:val="006304D5"/>
    <w:rsid w:val="00635086"/>
    <w:rsid w:val="00636165"/>
    <w:rsid w:val="00642657"/>
    <w:rsid w:val="00654D65"/>
    <w:rsid w:val="006643E6"/>
    <w:rsid w:val="006665F1"/>
    <w:rsid w:val="00670702"/>
    <w:rsid w:val="00670AAD"/>
    <w:rsid w:val="00682C34"/>
    <w:rsid w:val="00683E74"/>
    <w:rsid w:val="00687D86"/>
    <w:rsid w:val="0069607F"/>
    <w:rsid w:val="006A546A"/>
    <w:rsid w:val="006C3DD6"/>
    <w:rsid w:val="006C73B1"/>
    <w:rsid w:val="006D13BA"/>
    <w:rsid w:val="006E133F"/>
    <w:rsid w:val="006E476D"/>
    <w:rsid w:val="006E60AF"/>
    <w:rsid w:val="006F0880"/>
    <w:rsid w:val="007030F4"/>
    <w:rsid w:val="0070476A"/>
    <w:rsid w:val="00705149"/>
    <w:rsid w:val="0071497E"/>
    <w:rsid w:val="00732948"/>
    <w:rsid w:val="007331E4"/>
    <w:rsid w:val="0073327C"/>
    <w:rsid w:val="00746E7E"/>
    <w:rsid w:val="00757A2F"/>
    <w:rsid w:val="00774BB3"/>
    <w:rsid w:val="0078102B"/>
    <w:rsid w:val="00795D27"/>
    <w:rsid w:val="007A170A"/>
    <w:rsid w:val="007B01F4"/>
    <w:rsid w:val="007B0E7A"/>
    <w:rsid w:val="007B425C"/>
    <w:rsid w:val="007C6F91"/>
    <w:rsid w:val="007D3FBF"/>
    <w:rsid w:val="007E6476"/>
    <w:rsid w:val="007E7D8E"/>
    <w:rsid w:val="007F2CAC"/>
    <w:rsid w:val="00815965"/>
    <w:rsid w:val="008302FF"/>
    <w:rsid w:val="00840D77"/>
    <w:rsid w:val="008473AC"/>
    <w:rsid w:val="00847F5C"/>
    <w:rsid w:val="00862B71"/>
    <w:rsid w:val="008666E0"/>
    <w:rsid w:val="00866C28"/>
    <w:rsid w:val="00891AFE"/>
    <w:rsid w:val="00891E41"/>
    <w:rsid w:val="008923D7"/>
    <w:rsid w:val="008A5C67"/>
    <w:rsid w:val="008B445D"/>
    <w:rsid w:val="008B61C3"/>
    <w:rsid w:val="008C16E6"/>
    <w:rsid w:val="008C40F5"/>
    <w:rsid w:val="008D05E2"/>
    <w:rsid w:val="008D5828"/>
    <w:rsid w:val="008D6E6B"/>
    <w:rsid w:val="008E1D5C"/>
    <w:rsid w:val="008E1D9A"/>
    <w:rsid w:val="008F3610"/>
    <w:rsid w:val="00905C79"/>
    <w:rsid w:val="009120A2"/>
    <w:rsid w:val="009206EA"/>
    <w:rsid w:val="009215DD"/>
    <w:rsid w:val="00926FA5"/>
    <w:rsid w:val="009330C7"/>
    <w:rsid w:val="0093574B"/>
    <w:rsid w:val="009357FE"/>
    <w:rsid w:val="00936D7C"/>
    <w:rsid w:val="009371C0"/>
    <w:rsid w:val="00940F55"/>
    <w:rsid w:val="00944F64"/>
    <w:rsid w:val="009524B3"/>
    <w:rsid w:val="00956210"/>
    <w:rsid w:val="00956563"/>
    <w:rsid w:val="00956793"/>
    <w:rsid w:val="00965170"/>
    <w:rsid w:val="00974C09"/>
    <w:rsid w:val="00987978"/>
    <w:rsid w:val="009A3937"/>
    <w:rsid w:val="009B4BD2"/>
    <w:rsid w:val="009B7D32"/>
    <w:rsid w:val="009C43D1"/>
    <w:rsid w:val="009C4C9E"/>
    <w:rsid w:val="009D4A9D"/>
    <w:rsid w:val="009D7DE5"/>
    <w:rsid w:val="009E08C7"/>
    <w:rsid w:val="009E5667"/>
    <w:rsid w:val="009E6409"/>
    <w:rsid w:val="00A00199"/>
    <w:rsid w:val="00A06257"/>
    <w:rsid w:val="00A15876"/>
    <w:rsid w:val="00A1670D"/>
    <w:rsid w:val="00A22A56"/>
    <w:rsid w:val="00A36FEB"/>
    <w:rsid w:val="00A4014A"/>
    <w:rsid w:val="00A41BA9"/>
    <w:rsid w:val="00A41DD4"/>
    <w:rsid w:val="00A47925"/>
    <w:rsid w:val="00A47993"/>
    <w:rsid w:val="00A5051B"/>
    <w:rsid w:val="00A55B59"/>
    <w:rsid w:val="00A57BC5"/>
    <w:rsid w:val="00A60886"/>
    <w:rsid w:val="00A65B37"/>
    <w:rsid w:val="00A66E7D"/>
    <w:rsid w:val="00A96561"/>
    <w:rsid w:val="00AA5B3E"/>
    <w:rsid w:val="00AA717C"/>
    <w:rsid w:val="00AB7766"/>
    <w:rsid w:val="00AC6407"/>
    <w:rsid w:val="00AD278D"/>
    <w:rsid w:val="00AD6C66"/>
    <w:rsid w:val="00AE7834"/>
    <w:rsid w:val="00AF3B7E"/>
    <w:rsid w:val="00AF5BE5"/>
    <w:rsid w:val="00B022A9"/>
    <w:rsid w:val="00B03079"/>
    <w:rsid w:val="00B07441"/>
    <w:rsid w:val="00B07CE0"/>
    <w:rsid w:val="00B15E8B"/>
    <w:rsid w:val="00B219C2"/>
    <w:rsid w:val="00B259E7"/>
    <w:rsid w:val="00B402E2"/>
    <w:rsid w:val="00B46BC8"/>
    <w:rsid w:val="00B57DEE"/>
    <w:rsid w:val="00B63AF0"/>
    <w:rsid w:val="00B63E71"/>
    <w:rsid w:val="00B67197"/>
    <w:rsid w:val="00B72BB0"/>
    <w:rsid w:val="00B80426"/>
    <w:rsid w:val="00B807CA"/>
    <w:rsid w:val="00B8738D"/>
    <w:rsid w:val="00B96AD9"/>
    <w:rsid w:val="00B97606"/>
    <w:rsid w:val="00BB042E"/>
    <w:rsid w:val="00BB2EF8"/>
    <w:rsid w:val="00BB687D"/>
    <w:rsid w:val="00BC1AD4"/>
    <w:rsid w:val="00BC4473"/>
    <w:rsid w:val="00BD2661"/>
    <w:rsid w:val="00BE4023"/>
    <w:rsid w:val="00BE4094"/>
    <w:rsid w:val="00BE568A"/>
    <w:rsid w:val="00BE62E8"/>
    <w:rsid w:val="00C016C5"/>
    <w:rsid w:val="00C01ADB"/>
    <w:rsid w:val="00C01B01"/>
    <w:rsid w:val="00C15F3C"/>
    <w:rsid w:val="00C20041"/>
    <w:rsid w:val="00C2024F"/>
    <w:rsid w:val="00C21B4B"/>
    <w:rsid w:val="00C22128"/>
    <w:rsid w:val="00C41818"/>
    <w:rsid w:val="00C818BE"/>
    <w:rsid w:val="00C879B6"/>
    <w:rsid w:val="00CA5066"/>
    <w:rsid w:val="00CA61D0"/>
    <w:rsid w:val="00CB4AAD"/>
    <w:rsid w:val="00CB5A56"/>
    <w:rsid w:val="00CB6D75"/>
    <w:rsid w:val="00CC2E1C"/>
    <w:rsid w:val="00CE193B"/>
    <w:rsid w:val="00CE1ABF"/>
    <w:rsid w:val="00CE28E4"/>
    <w:rsid w:val="00CE4ECB"/>
    <w:rsid w:val="00CF3E5F"/>
    <w:rsid w:val="00D0241E"/>
    <w:rsid w:val="00D151F3"/>
    <w:rsid w:val="00D1579B"/>
    <w:rsid w:val="00D251C5"/>
    <w:rsid w:val="00D25974"/>
    <w:rsid w:val="00D34F42"/>
    <w:rsid w:val="00D50069"/>
    <w:rsid w:val="00D66084"/>
    <w:rsid w:val="00D66972"/>
    <w:rsid w:val="00D700A3"/>
    <w:rsid w:val="00D726B7"/>
    <w:rsid w:val="00D73FB2"/>
    <w:rsid w:val="00D74F74"/>
    <w:rsid w:val="00D77C90"/>
    <w:rsid w:val="00D80104"/>
    <w:rsid w:val="00D83EDD"/>
    <w:rsid w:val="00D877A9"/>
    <w:rsid w:val="00D923B5"/>
    <w:rsid w:val="00D95A3A"/>
    <w:rsid w:val="00D95CC3"/>
    <w:rsid w:val="00D96778"/>
    <w:rsid w:val="00DB1495"/>
    <w:rsid w:val="00DC0605"/>
    <w:rsid w:val="00DD159C"/>
    <w:rsid w:val="00DE6E60"/>
    <w:rsid w:val="00DF3E4C"/>
    <w:rsid w:val="00E149D4"/>
    <w:rsid w:val="00E16FB8"/>
    <w:rsid w:val="00E318D6"/>
    <w:rsid w:val="00E332BF"/>
    <w:rsid w:val="00E348B8"/>
    <w:rsid w:val="00E456C9"/>
    <w:rsid w:val="00E56A58"/>
    <w:rsid w:val="00E7436B"/>
    <w:rsid w:val="00E76CCE"/>
    <w:rsid w:val="00E80643"/>
    <w:rsid w:val="00E80E7B"/>
    <w:rsid w:val="00E906C1"/>
    <w:rsid w:val="00EA03FD"/>
    <w:rsid w:val="00EB3A21"/>
    <w:rsid w:val="00EB4E22"/>
    <w:rsid w:val="00EB54DE"/>
    <w:rsid w:val="00EC0DA1"/>
    <w:rsid w:val="00EC23C2"/>
    <w:rsid w:val="00EC63FA"/>
    <w:rsid w:val="00EC7689"/>
    <w:rsid w:val="00ED36ED"/>
    <w:rsid w:val="00EF6127"/>
    <w:rsid w:val="00EF6F52"/>
    <w:rsid w:val="00EF7CC0"/>
    <w:rsid w:val="00F05C2E"/>
    <w:rsid w:val="00F07728"/>
    <w:rsid w:val="00F156A4"/>
    <w:rsid w:val="00F164F2"/>
    <w:rsid w:val="00F255CE"/>
    <w:rsid w:val="00F274D9"/>
    <w:rsid w:val="00F347CD"/>
    <w:rsid w:val="00F4643F"/>
    <w:rsid w:val="00F704FB"/>
    <w:rsid w:val="00F76618"/>
    <w:rsid w:val="00F844E9"/>
    <w:rsid w:val="00FA0223"/>
    <w:rsid w:val="00FB0C47"/>
    <w:rsid w:val="00FB1CEF"/>
    <w:rsid w:val="00FB3541"/>
    <w:rsid w:val="00FB3BE3"/>
    <w:rsid w:val="00FB440A"/>
    <w:rsid w:val="00FB4FD7"/>
    <w:rsid w:val="00FB67D3"/>
    <w:rsid w:val="00FD1266"/>
    <w:rsid w:val="00FD385E"/>
    <w:rsid w:val="00FE60E7"/>
    <w:rsid w:val="00FF092F"/>
    <w:rsid w:val="00FF0D0C"/>
    <w:rsid w:val="00FF0E64"/>
    <w:rsid w:val="00FF1CAF"/>
    <w:rsid w:val="00FF5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BBA8F6"/>
  <w15:docId w15:val="{2362BE79-C27B-40CB-B835-A136D82E3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QRG"/>
    <w:qFormat/>
    <w:rsid w:val="00EF7CC0"/>
    <w:pPr>
      <w:spacing w:after="100"/>
    </w:pPr>
    <w:rPr>
      <w:rFonts w:ascii="Arial" w:eastAsiaTheme="minorHAnsi" w:hAnsi="Arial" w:cstheme="minorBidi"/>
    </w:rPr>
  </w:style>
  <w:style w:type="paragraph" w:styleId="Heading1">
    <w:name w:val="heading 1"/>
    <w:basedOn w:val="NoSpacing"/>
    <w:next w:val="Normal"/>
    <w:link w:val="Heading1Char"/>
    <w:uiPriority w:val="9"/>
    <w:qFormat/>
    <w:rsid w:val="00EF7CC0"/>
    <w:pPr>
      <w:spacing w:before="120" w:after="120"/>
      <w:jc w:val="right"/>
      <w:outlineLvl w:val="0"/>
    </w:pPr>
    <w:rPr>
      <w:rFonts w:ascii="Impact" w:hAnsi="Impact"/>
      <w:color w:val="C28E0E"/>
      <w:spacing w:val="20"/>
      <w:sz w:val="32"/>
      <w:szCs w:val="26"/>
    </w:rPr>
  </w:style>
  <w:style w:type="paragraph" w:styleId="Heading2">
    <w:name w:val="heading 2"/>
    <w:basedOn w:val="NoSpacing"/>
    <w:next w:val="Normal"/>
    <w:link w:val="Heading2Char"/>
    <w:uiPriority w:val="9"/>
    <w:unhideWhenUsed/>
    <w:qFormat/>
    <w:rsid w:val="0027010B"/>
    <w:pPr>
      <w:spacing w:before="60" w:after="60"/>
      <w:outlineLvl w:val="1"/>
    </w:pPr>
    <w:rPr>
      <w:rFonts w:ascii="Impact" w:hAnsi="Impact"/>
      <w:spacing w:val="20"/>
      <w:sz w:val="24"/>
      <w:szCs w:val="24"/>
    </w:rPr>
  </w:style>
  <w:style w:type="paragraph" w:styleId="Heading3">
    <w:name w:val="heading 3"/>
    <w:basedOn w:val="NoSpacing"/>
    <w:next w:val="Normal"/>
    <w:link w:val="Heading3Char"/>
    <w:uiPriority w:val="9"/>
    <w:unhideWhenUsed/>
    <w:rsid w:val="00EF7CC0"/>
    <w:pPr>
      <w:outlineLvl w:val="2"/>
    </w:pPr>
    <w:rPr>
      <w:rFonts w:ascii="Impact" w:hAnsi="Impact"/>
      <w:color w:val="5B6870"/>
      <w:spacing w:val="20"/>
    </w:rPr>
  </w:style>
  <w:style w:type="paragraph" w:styleId="Heading4">
    <w:name w:val="heading 4"/>
    <w:basedOn w:val="Normal"/>
    <w:next w:val="Normal"/>
    <w:link w:val="Heading4Char"/>
    <w:uiPriority w:val="9"/>
    <w:unhideWhenUsed/>
    <w:rsid w:val="00EF7CC0"/>
    <w:pPr>
      <w:spacing w:after="0"/>
      <w:outlineLvl w:val="3"/>
    </w:pPr>
    <w:rPr>
      <w:b/>
      <w:i/>
      <w:color w:val="7CA6C0"/>
    </w:rPr>
  </w:style>
  <w:style w:type="paragraph" w:styleId="Heading5">
    <w:name w:val="heading 5"/>
    <w:basedOn w:val="Normal"/>
    <w:next w:val="Normal"/>
    <w:link w:val="Heading5Char"/>
    <w:uiPriority w:val="9"/>
    <w:semiHidden/>
    <w:unhideWhenUsed/>
    <w:rsid w:val="00F347CD"/>
    <w:pPr>
      <w:spacing w:before="200" w:after="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F347CD"/>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F347CD"/>
    <w:pPr>
      <w:spacing w:after="0"/>
      <w:outlineLvl w:val="6"/>
    </w:pPr>
    <w:rPr>
      <w:rFonts w:ascii="Cambria" w:hAnsi="Cambria"/>
      <w:i/>
      <w:iCs/>
    </w:rPr>
  </w:style>
  <w:style w:type="paragraph" w:styleId="Heading8">
    <w:name w:val="heading 8"/>
    <w:basedOn w:val="Normal"/>
    <w:next w:val="Normal"/>
    <w:link w:val="Heading8Char"/>
    <w:uiPriority w:val="9"/>
    <w:semiHidden/>
    <w:unhideWhenUsed/>
    <w:qFormat/>
    <w:rsid w:val="00F347CD"/>
    <w:pPr>
      <w:spacing w:after="0"/>
      <w:outlineLvl w:val="7"/>
    </w:pPr>
    <w:rPr>
      <w:rFonts w:ascii="Cambria" w:hAnsi="Cambria"/>
    </w:rPr>
  </w:style>
  <w:style w:type="paragraph" w:styleId="Heading9">
    <w:name w:val="heading 9"/>
    <w:basedOn w:val="Normal"/>
    <w:next w:val="Normal"/>
    <w:link w:val="Heading9Char"/>
    <w:uiPriority w:val="9"/>
    <w:semiHidden/>
    <w:unhideWhenUsed/>
    <w:qFormat/>
    <w:rsid w:val="00F347CD"/>
    <w:pPr>
      <w:spacing w:after="0"/>
      <w:outlineLvl w:val="8"/>
    </w:pPr>
    <w:rPr>
      <w:rFonts w:ascii="Cambria" w:hAnsi="Cambria"/>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54D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654D65"/>
    <w:pPr>
      <w:tabs>
        <w:tab w:val="center" w:pos="4680"/>
        <w:tab w:val="right" w:pos="9360"/>
      </w:tabs>
      <w:spacing w:after="0"/>
    </w:pPr>
  </w:style>
  <w:style w:type="character" w:customStyle="1" w:styleId="HeaderChar">
    <w:name w:val="Header Char"/>
    <w:basedOn w:val="DefaultParagraphFont"/>
    <w:link w:val="Header"/>
    <w:uiPriority w:val="99"/>
    <w:rsid w:val="00654D65"/>
  </w:style>
  <w:style w:type="paragraph" w:styleId="Footer">
    <w:name w:val="footer"/>
    <w:basedOn w:val="Normal"/>
    <w:link w:val="FooterChar"/>
    <w:uiPriority w:val="99"/>
    <w:unhideWhenUsed/>
    <w:rsid w:val="00654D65"/>
    <w:pPr>
      <w:tabs>
        <w:tab w:val="center" w:pos="4680"/>
        <w:tab w:val="right" w:pos="9360"/>
      </w:tabs>
      <w:spacing w:after="0"/>
    </w:pPr>
  </w:style>
  <w:style w:type="character" w:customStyle="1" w:styleId="FooterChar">
    <w:name w:val="Footer Char"/>
    <w:basedOn w:val="DefaultParagraphFont"/>
    <w:link w:val="Footer"/>
    <w:uiPriority w:val="99"/>
    <w:rsid w:val="00654D65"/>
  </w:style>
  <w:style w:type="paragraph" w:styleId="BalloonText">
    <w:name w:val="Balloon Text"/>
    <w:basedOn w:val="Normal"/>
    <w:link w:val="BalloonTextChar"/>
    <w:uiPriority w:val="99"/>
    <w:semiHidden/>
    <w:unhideWhenUsed/>
    <w:rsid w:val="00A47925"/>
    <w:pPr>
      <w:spacing w:after="0"/>
    </w:pPr>
    <w:rPr>
      <w:rFonts w:ascii="Tahoma" w:hAnsi="Tahoma" w:cs="Tahoma"/>
      <w:sz w:val="16"/>
      <w:szCs w:val="16"/>
    </w:rPr>
  </w:style>
  <w:style w:type="character" w:customStyle="1" w:styleId="BalloonTextChar">
    <w:name w:val="Balloon Text Char"/>
    <w:link w:val="BalloonText"/>
    <w:uiPriority w:val="99"/>
    <w:semiHidden/>
    <w:rsid w:val="00A47925"/>
    <w:rPr>
      <w:rFonts w:ascii="Tahoma" w:hAnsi="Tahoma" w:cs="Tahoma"/>
      <w:sz w:val="16"/>
      <w:szCs w:val="16"/>
    </w:rPr>
  </w:style>
  <w:style w:type="character" w:styleId="Hyperlink">
    <w:name w:val="Hyperlink"/>
    <w:uiPriority w:val="99"/>
    <w:unhideWhenUsed/>
    <w:rsid w:val="00D96778"/>
    <w:rPr>
      <w:color w:val="0000FF"/>
      <w:u w:val="single"/>
    </w:rPr>
  </w:style>
  <w:style w:type="paragraph" w:styleId="PlainText">
    <w:name w:val="Plain Text"/>
    <w:basedOn w:val="Normal"/>
    <w:link w:val="PlainTextChar"/>
    <w:uiPriority w:val="99"/>
    <w:semiHidden/>
    <w:unhideWhenUsed/>
    <w:rsid w:val="00A60886"/>
    <w:pPr>
      <w:spacing w:after="0"/>
    </w:pPr>
    <w:rPr>
      <w:rFonts w:ascii="Consolas" w:hAnsi="Consolas"/>
      <w:sz w:val="21"/>
      <w:szCs w:val="21"/>
    </w:rPr>
  </w:style>
  <w:style w:type="character" w:customStyle="1" w:styleId="PlainTextChar">
    <w:name w:val="Plain Text Char"/>
    <w:link w:val="PlainText"/>
    <w:uiPriority w:val="99"/>
    <w:semiHidden/>
    <w:rsid w:val="00A60886"/>
    <w:rPr>
      <w:rFonts w:ascii="Consolas" w:eastAsia="Calibri" w:hAnsi="Consolas"/>
      <w:sz w:val="21"/>
      <w:szCs w:val="21"/>
    </w:rPr>
  </w:style>
  <w:style w:type="character" w:styleId="FollowedHyperlink">
    <w:name w:val="FollowedHyperlink"/>
    <w:uiPriority w:val="99"/>
    <w:semiHidden/>
    <w:unhideWhenUsed/>
    <w:rsid w:val="002A398A"/>
    <w:rPr>
      <w:color w:val="800080"/>
      <w:u w:val="single"/>
    </w:rPr>
  </w:style>
  <w:style w:type="character" w:customStyle="1" w:styleId="Heading1Char">
    <w:name w:val="Heading 1 Char"/>
    <w:basedOn w:val="DefaultParagraphFont"/>
    <w:link w:val="Heading1"/>
    <w:uiPriority w:val="9"/>
    <w:rsid w:val="00EF7CC0"/>
    <w:rPr>
      <w:rFonts w:ascii="Impact" w:eastAsiaTheme="minorHAnsi" w:hAnsi="Impact" w:cstheme="minorBidi"/>
      <w:color w:val="C28E0E"/>
      <w:spacing w:val="20"/>
      <w:sz w:val="32"/>
      <w:szCs w:val="26"/>
    </w:rPr>
  </w:style>
  <w:style w:type="character" w:customStyle="1" w:styleId="Heading2Char">
    <w:name w:val="Heading 2 Char"/>
    <w:basedOn w:val="DefaultParagraphFont"/>
    <w:link w:val="Heading2"/>
    <w:uiPriority w:val="9"/>
    <w:rsid w:val="0027010B"/>
    <w:rPr>
      <w:rFonts w:ascii="Impact" w:eastAsiaTheme="minorHAnsi" w:hAnsi="Impact" w:cstheme="minorBidi"/>
      <w:spacing w:val="20"/>
      <w:sz w:val="24"/>
      <w:szCs w:val="24"/>
    </w:rPr>
  </w:style>
  <w:style w:type="character" w:customStyle="1" w:styleId="Heading3Char">
    <w:name w:val="Heading 3 Char"/>
    <w:basedOn w:val="DefaultParagraphFont"/>
    <w:link w:val="Heading3"/>
    <w:uiPriority w:val="9"/>
    <w:rsid w:val="00EF7CC0"/>
    <w:rPr>
      <w:rFonts w:ascii="Impact" w:eastAsiaTheme="minorHAnsi" w:hAnsi="Impact" w:cstheme="minorBidi"/>
      <w:color w:val="5B6870"/>
      <w:spacing w:val="20"/>
      <w:sz w:val="22"/>
      <w:szCs w:val="22"/>
    </w:rPr>
  </w:style>
  <w:style w:type="character" w:customStyle="1" w:styleId="Heading4Char">
    <w:name w:val="Heading 4 Char"/>
    <w:basedOn w:val="DefaultParagraphFont"/>
    <w:link w:val="Heading4"/>
    <w:uiPriority w:val="9"/>
    <w:rsid w:val="00EF7CC0"/>
    <w:rPr>
      <w:rFonts w:ascii="Arial" w:eastAsiaTheme="minorHAnsi" w:hAnsi="Arial" w:cstheme="minorBidi"/>
      <w:b/>
      <w:i/>
      <w:color w:val="7CA6C0"/>
    </w:rPr>
  </w:style>
  <w:style w:type="character" w:customStyle="1" w:styleId="Heading5Char">
    <w:name w:val="Heading 5 Char"/>
    <w:link w:val="Heading5"/>
    <w:uiPriority w:val="9"/>
    <w:semiHidden/>
    <w:rsid w:val="00F347CD"/>
    <w:rPr>
      <w:rFonts w:ascii="Cambria" w:eastAsia="Times New Roman" w:hAnsi="Cambria" w:cs="Times New Roman"/>
      <w:b/>
      <w:bCs/>
      <w:color w:val="7F7F7F"/>
    </w:rPr>
  </w:style>
  <w:style w:type="character" w:customStyle="1" w:styleId="Heading6Char">
    <w:name w:val="Heading 6 Char"/>
    <w:link w:val="Heading6"/>
    <w:uiPriority w:val="9"/>
    <w:semiHidden/>
    <w:rsid w:val="00F347CD"/>
    <w:rPr>
      <w:rFonts w:ascii="Cambria" w:eastAsia="Times New Roman" w:hAnsi="Cambria" w:cs="Times New Roman"/>
      <w:b/>
      <w:bCs/>
      <w:i/>
      <w:iCs/>
      <w:color w:val="7F7F7F"/>
    </w:rPr>
  </w:style>
  <w:style w:type="character" w:customStyle="1" w:styleId="Heading7Char">
    <w:name w:val="Heading 7 Char"/>
    <w:link w:val="Heading7"/>
    <w:uiPriority w:val="9"/>
    <w:semiHidden/>
    <w:rsid w:val="00F347CD"/>
    <w:rPr>
      <w:rFonts w:ascii="Cambria" w:eastAsia="Times New Roman" w:hAnsi="Cambria" w:cs="Times New Roman"/>
      <w:i/>
      <w:iCs/>
    </w:rPr>
  </w:style>
  <w:style w:type="character" w:customStyle="1" w:styleId="Heading8Char">
    <w:name w:val="Heading 8 Char"/>
    <w:link w:val="Heading8"/>
    <w:uiPriority w:val="9"/>
    <w:semiHidden/>
    <w:rsid w:val="00F347CD"/>
    <w:rPr>
      <w:rFonts w:ascii="Cambria" w:eastAsia="Times New Roman" w:hAnsi="Cambria" w:cs="Times New Roman"/>
      <w:sz w:val="20"/>
      <w:szCs w:val="20"/>
    </w:rPr>
  </w:style>
  <w:style w:type="character" w:customStyle="1" w:styleId="Heading9Char">
    <w:name w:val="Heading 9 Char"/>
    <w:link w:val="Heading9"/>
    <w:uiPriority w:val="9"/>
    <w:semiHidden/>
    <w:rsid w:val="00F347CD"/>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7F2CAC"/>
    <w:pPr>
      <w:spacing w:after="0"/>
      <w:contextualSpacing/>
      <w:jc w:val="right"/>
    </w:pPr>
    <w:rPr>
      <w:b/>
      <w:spacing w:val="5"/>
      <w:sz w:val="26"/>
      <w:szCs w:val="52"/>
    </w:rPr>
  </w:style>
  <w:style w:type="character" w:customStyle="1" w:styleId="TitleChar">
    <w:name w:val="Title Char"/>
    <w:link w:val="Title"/>
    <w:uiPriority w:val="10"/>
    <w:rsid w:val="007F2CAC"/>
    <w:rPr>
      <w:rFonts w:ascii="Arial" w:eastAsiaTheme="minorHAnsi" w:hAnsi="Arial" w:cstheme="minorBidi"/>
      <w:b/>
      <w:spacing w:val="5"/>
      <w:sz w:val="26"/>
      <w:szCs w:val="52"/>
    </w:rPr>
  </w:style>
  <w:style w:type="paragraph" w:styleId="Subtitle">
    <w:name w:val="Subtitle"/>
    <w:basedOn w:val="Normal"/>
    <w:next w:val="Normal"/>
    <w:link w:val="SubtitleChar"/>
    <w:uiPriority w:val="11"/>
    <w:rsid w:val="00F347CD"/>
    <w:pPr>
      <w:spacing w:after="600"/>
    </w:pPr>
    <w:rPr>
      <w:rFonts w:ascii="Cambria" w:hAnsi="Cambria"/>
      <w:i/>
      <w:iCs/>
      <w:spacing w:val="13"/>
      <w:sz w:val="24"/>
      <w:szCs w:val="24"/>
    </w:rPr>
  </w:style>
  <w:style w:type="character" w:customStyle="1" w:styleId="SubtitleChar">
    <w:name w:val="Subtitle Char"/>
    <w:link w:val="Subtitle"/>
    <w:uiPriority w:val="11"/>
    <w:rsid w:val="00F347CD"/>
    <w:rPr>
      <w:rFonts w:ascii="Cambria" w:eastAsia="Times New Roman" w:hAnsi="Cambria" w:cs="Times New Roman"/>
      <w:i/>
      <w:iCs/>
      <w:spacing w:val="13"/>
      <w:sz w:val="24"/>
      <w:szCs w:val="24"/>
    </w:rPr>
  </w:style>
  <w:style w:type="character" w:styleId="Strong">
    <w:name w:val="Strong"/>
    <w:uiPriority w:val="22"/>
    <w:rsid w:val="00F347CD"/>
    <w:rPr>
      <w:b/>
      <w:bCs/>
    </w:rPr>
  </w:style>
  <w:style w:type="character" w:styleId="Emphasis">
    <w:name w:val="Emphasis"/>
    <w:uiPriority w:val="20"/>
    <w:rsid w:val="00F347CD"/>
    <w:rPr>
      <w:b/>
      <w:bCs/>
      <w:i/>
      <w:iCs/>
      <w:spacing w:val="10"/>
      <w:bdr w:val="none" w:sz="0" w:space="0" w:color="auto"/>
      <w:shd w:val="clear" w:color="auto" w:fill="auto"/>
    </w:rPr>
  </w:style>
  <w:style w:type="paragraph" w:styleId="NoSpacing">
    <w:name w:val="No Spacing"/>
    <w:basedOn w:val="Normal"/>
    <w:uiPriority w:val="1"/>
    <w:rsid w:val="00F347CD"/>
    <w:pPr>
      <w:spacing w:after="0"/>
    </w:pPr>
  </w:style>
  <w:style w:type="paragraph" w:styleId="ListParagraph">
    <w:name w:val="List Paragraph"/>
    <w:basedOn w:val="Normal"/>
    <w:uiPriority w:val="34"/>
    <w:qFormat/>
    <w:rsid w:val="007F2CAC"/>
    <w:pPr>
      <w:spacing w:after="0"/>
      <w:ind w:left="720"/>
      <w:contextualSpacing/>
    </w:pPr>
    <w:rPr>
      <w:rFonts w:eastAsia="Times New Roman" w:cs="Times New Roman"/>
      <w:szCs w:val="22"/>
    </w:rPr>
  </w:style>
  <w:style w:type="paragraph" w:styleId="Quote">
    <w:name w:val="Quote"/>
    <w:basedOn w:val="Normal"/>
    <w:next w:val="Normal"/>
    <w:link w:val="QuoteChar"/>
    <w:uiPriority w:val="29"/>
    <w:rsid w:val="00F347CD"/>
    <w:pPr>
      <w:spacing w:before="200" w:after="0"/>
      <w:ind w:left="360" w:right="360"/>
    </w:pPr>
    <w:rPr>
      <w:i/>
      <w:iCs/>
    </w:rPr>
  </w:style>
  <w:style w:type="character" w:customStyle="1" w:styleId="QuoteChar">
    <w:name w:val="Quote Char"/>
    <w:link w:val="Quote"/>
    <w:uiPriority w:val="29"/>
    <w:rsid w:val="00F347CD"/>
    <w:rPr>
      <w:i/>
      <w:iCs/>
    </w:rPr>
  </w:style>
  <w:style w:type="paragraph" w:styleId="IntenseQuote">
    <w:name w:val="Intense Quote"/>
    <w:basedOn w:val="Normal"/>
    <w:next w:val="Normal"/>
    <w:link w:val="IntenseQuoteChar"/>
    <w:uiPriority w:val="30"/>
    <w:rsid w:val="00F347CD"/>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F347CD"/>
    <w:rPr>
      <w:b/>
      <w:bCs/>
      <w:i/>
      <w:iCs/>
    </w:rPr>
  </w:style>
  <w:style w:type="character" w:styleId="SubtleEmphasis">
    <w:name w:val="Subtle Emphasis"/>
    <w:uiPriority w:val="19"/>
    <w:rsid w:val="00F347CD"/>
    <w:rPr>
      <w:i/>
      <w:iCs/>
    </w:rPr>
  </w:style>
  <w:style w:type="character" w:styleId="IntenseEmphasis">
    <w:name w:val="Intense Emphasis"/>
    <w:uiPriority w:val="21"/>
    <w:rsid w:val="00F347CD"/>
    <w:rPr>
      <w:b/>
      <w:bCs/>
    </w:rPr>
  </w:style>
  <w:style w:type="character" w:styleId="SubtleReference">
    <w:name w:val="Subtle Reference"/>
    <w:uiPriority w:val="31"/>
    <w:rsid w:val="00F347CD"/>
    <w:rPr>
      <w:smallCaps/>
    </w:rPr>
  </w:style>
  <w:style w:type="character" w:styleId="IntenseReference">
    <w:name w:val="Intense Reference"/>
    <w:uiPriority w:val="32"/>
    <w:rsid w:val="00F347CD"/>
    <w:rPr>
      <w:smallCaps/>
      <w:spacing w:val="5"/>
      <w:u w:val="single"/>
    </w:rPr>
  </w:style>
  <w:style w:type="character" w:styleId="BookTitle">
    <w:name w:val="Book Title"/>
    <w:uiPriority w:val="33"/>
    <w:rsid w:val="00F347CD"/>
    <w:rPr>
      <w:i/>
      <w:iCs/>
      <w:smallCaps/>
      <w:spacing w:val="5"/>
    </w:rPr>
  </w:style>
  <w:style w:type="paragraph" w:styleId="TOCHeading">
    <w:name w:val="TOC Heading"/>
    <w:basedOn w:val="Heading1"/>
    <w:next w:val="Normal"/>
    <w:uiPriority w:val="39"/>
    <w:unhideWhenUsed/>
    <w:qFormat/>
    <w:rsid w:val="00F347CD"/>
    <w:pPr>
      <w:outlineLvl w:val="9"/>
    </w:pPr>
    <w:rPr>
      <w:lang w:bidi="en-US"/>
    </w:rPr>
  </w:style>
  <w:style w:type="paragraph" w:customStyle="1" w:styleId="Hyperlinks">
    <w:name w:val="Hyperlinks"/>
    <w:basedOn w:val="Normal"/>
    <w:link w:val="HyperlinksChar"/>
    <w:rsid w:val="007F2CAC"/>
    <w:rPr>
      <w:rFonts w:cs="Arial"/>
    </w:rPr>
  </w:style>
  <w:style w:type="character" w:customStyle="1" w:styleId="HyperlinksChar">
    <w:name w:val="Hyperlinks Char"/>
    <w:basedOn w:val="DefaultParagraphFont"/>
    <w:link w:val="Hyperlinks"/>
    <w:rsid w:val="007F2CAC"/>
    <w:rPr>
      <w:rFonts w:ascii="Arial" w:eastAsiaTheme="minorHAnsi" w:hAnsi="Arial" w:cs="Arial"/>
    </w:rPr>
  </w:style>
  <w:style w:type="character" w:styleId="CommentReference">
    <w:name w:val="annotation reference"/>
    <w:basedOn w:val="DefaultParagraphFont"/>
    <w:uiPriority w:val="99"/>
    <w:semiHidden/>
    <w:unhideWhenUsed/>
    <w:rsid w:val="00D77C90"/>
    <w:rPr>
      <w:sz w:val="16"/>
      <w:szCs w:val="16"/>
    </w:rPr>
  </w:style>
  <w:style w:type="paragraph" w:styleId="CommentText">
    <w:name w:val="annotation text"/>
    <w:basedOn w:val="Normal"/>
    <w:link w:val="CommentTextChar"/>
    <w:uiPriority w:val="99"/>
    <w:semiHidden/>
    <w:unhideWhenUsed/>
    <w:rsid w:val="00D77C90"/>
  </w:style>
  <w:style w:type="character" w:customStyle="1" w:styleId="CommentTextChar">
    <w:name w:val="Comment Text Char"/>
    <w:basedOn w:val="DefaultParagraphFont"/>
    <w:link w:val="CommentText"/>
    <w:uiPriority w:val="99"/>
    <w:semiHidden/>
    <w:rsid w:val="00D77C90"/>
    <w:rPr>
      <w:rFonts w:ascii="Arial" w:eastAsiaTheme="minorHAnsi" w:hAnsi="Arial" w:cstheme="minorBidi"/>
    </w:rPr>
  </w:style>
  <w:style w:type="paragraph" w:styleId="CommentSubject">
    <w:name w:val="annotation subject"/>
    <w:basedOn w:val="CommentText"/>
    <w:next w:val="CommentText"/>
    <w:link w:val="CommentSubjectChar"/>
    <w:uiPriority w:val="99"/>
    <w:semiHidden/>
    <w:unhideWhenUsed/>
    <w:rsid w:val="00D77C90"/>
    <w:rPr>
      <w:b/>
      <w:bCs/>
    </w:rPr>
  </w:style>
  <w:style w:type="character" w:customStyle="1" w:styleId="CommentSubjectChar">
    <w:name w:val="Comment Subject Char"/>
    <w:basedOn w:val="CommentTextChar"/>
    <w:link w:val="CommentSubject"/>
    <w:uiPriority w:val="99"/>
    <w:semiHidden/>
    <w:rsid w:val="00D77C90"/>
    <w:rPr>
      <w:rFonts w:ascii="Arial" w:eastAsiaTheme="minorHAnsi" w:hAnsi="Arial" w:cstheme="minorBidi"/>
      <w:b/>
      <w:bCs/>
    </w:rPr>
  </w:style>
  <w:style w:type="paragraph" w:styleId="TOC2">
    <w:name w:val="toc 2"/>
    <w:basedOn w:val="Normal"/>
    <w:next w:val="Normal"/>
    <w:autoRedefine/>
    <w:uiPriority w:val="39"/>
    <w:unhideWhenUsed/>
    <w:rsid w:val="002A6826"/>
    <w:pPr>
      <w:ind w:left="200"/>
    </w:pPr>
  </w:style>
  <w:style w:type="paragraph" w:styleId="Revision">
    <w:name w:val="Revision"/>
    <w:hidden/>
    <w:uiPriority w:val="99"/>
    <w:semiHidden/>
    <w:rsid w:val="002C2ED3"/>
    <w:rPr>
      <w:rFonts w:ascii="Arial" w:eastAsiaTheme="minorHAnsi" w:hAnsi="Arial" w:cstheme="minorBidi"/>
    </w:rPr>
  </w:style>
  <w:style w:type="table" w:customStyle="1" w:styleId="TableGrid1">
    <w:name w:val="Table Grid1"/>
    <w:basedOn w:val="TableNormal"/>
    <w:next w:val="TableGrid"/>
    <w:uiPriority w:val="59"/>
    <w:rsid w:val="00D877A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A66E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3448532">
      <w:bodyDiv w:val="1"/>
      <w:marLeft w:val="0"/>
      <w:marRight w:val="0"/>
      <w:marTop w:val="0"/>
      <w:marBottom w:val="0"/>
      <w:divBdr>
        <w:top w:val="none" w:sz="0" w:space="0" w:color="auto"/>
        <w:left w:val="none" w:sz="0" w:space="0" w:color="auto"/>
        <w:bottom w:val="none" w:sz="0" w:space="0" w:color="auto"/>
        <w:right w:val="none" w:sz="0" w:space="0" w:color="auto"/>
      </w:divBdr>
    </w:div>
    <w:div w:id="1286817041">
      <w:bodyDiv w:val="1"/>
      <w:marLeft w:val="0"/>
      <w:marRight w:val="0"/>
      <w:marTop w:val="0"/>
      <w:marBottom w:val="0"/>
      <w:divBdr>
        <w:top w:val="none" w:sz="0" w:space="0" w:color="auto"/>
        <w:left w:val="none" w:sz="0" w:space="0" w:color="auto"/>
        <w:bottom w:val="none" w:sz="0" w:space="0" w:color="auto"/>
        <w:right w:val="none" w:sz="0" w:space="0" w:color="auto"/>
      </w:divBdr>
    </w:div>
    <w:div w:id="1679230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hyperlink" Target="https://one.purdue.edu/"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O:\09%20-%20Change%20Mgmt,%20Comm,%20Training\03.%20Training%20Standards\Quick%20Reference%20Guide\Quick%20Reference%20Guide%20FullPage%20Template%20v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E4AAA2D80D8C4F8A45763CCFC9FD7C" ma:contentTypeVersion="12" ma:contentTypeDescription="Create a new document." ma:contentTypeScope="" ma:versionID="8cfdaa78a4113220eb0fee9994edc564">
  <xsd:schema xmlns:xsd="http://www.w3.org/2001/XMLSchema" xmlns:xs="http://www.w3.org/2001/XMLSchema" xmlns:p="http://schemas.microsoft.com/office/2006/metadata/properties" xmlns:ns3="36819424-51e2-4d07-a90c-d6960995d605" xmlns:ns4="96980082-4cb9-40e5-85a0-2a9017b615a9" targetNamespace="http://schemas.microsoft.com/office/2006/metadata/properties" ma:root="true" ma:fieldsID="5f70baa91b1233c25154a661041d92fe" ns3:_="" ns4:_="">
    <xsd:import namespace="36819424-51e2-4d07-a90c-d6960995d605"/>
    <xsd:import namespace="96980082-4cb9-40e5-85a0-2a9017b615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819424-51e2-4d07-a90c-d6960995d6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980082-4cb9-40e5-85a0-2a9017b615a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0D9A3-8DCE-4563-8012-7A7B6D0B2F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819424-51e2-4d07-a90c-d6960995d605"/>
    <ds:schemaRef ds:uri="96980082-4cb9-40e5-85a0-2a9017b615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59EA30-835A-4B51-AAA9-0C45AAA399B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DC8B00F-5236-4D03-808F-53EB56C07B54}">
  <ds:schemaRefs>
    <ds:schemaRef ds:uri="http://schemas.microsoft.com/sharepoint/v3/contenttype/forms"/>
  </ds:schemaRefs>
</ds:datastoreItem>
</file>

<file path=customXml/itemProps4.xml><?xml version="1.0" encoding="utf-8"?>
<ds:datastoreItem xmlns:ds="http://schemas.openxmlformats.org/officeDocument/2006/customXml" ds:itemID="{1870C251-11BF-4C85-B480-1CA13DAFFB8C}">
  <ds:schemaRefs>
    <ds:schemaRef ds:uri="http://schemas.microsoft.com/office/2006/metadata/longProperties"/>
  </ds:schemaRefs>
</ds:datastoreItem>
</file>

<file path=customXml/itemProps5.xml><?xml version="1.0" encoding="utf-8"?>
<ds:datastoreItem xmlns:ds="http://schemas.openxmlformats.org/officeDocument/2006/customXml" ds:itemID="{68D22FA0-A45C-4D8D-BAC7-A5865D728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Quick Reference Guide FullPage Template v1.0</Template>
  <TotalTime>5</TotalTime>
  <Pages>6</Pages>
  <Words>1126</Words>
  <Characters>5832</Characters>
  <Application>Microsoft Office Word</Application>
  <DocSecurity>0</DocSecurity>
  <Lines>185</Lines>
  <Paragraphs>81</Paragraphs>
  <ScaleCrop>false</ScaleCrop>
  <HeadingPairs>
    <vt:vector size="2" baseType="variant">
      <vt:variant>
        <vt:lpstr>Title</vt:lpstr>
      </vt:variant>
      <vt:variant>
        <vt:i4>1</vt:i4>
      </vt:variant>
    </vt:vector>
  </HeadingPairs>
  <TitlesOfParts>
    <vt:vector size="1" baseType="lpstr">
      <vt:lpstr>Time Entry - Negative</vt:lpstr>
    </vt:vector>
  </TitlesOfParts>
  <Company>Purdue University</Company>
  <LinksUpToDate>false</LinksUpToDate>
  <CharactersWithSpaces>6920</CharactersWithSpaces>
  <SharedDoc>false</SharedDoc>
  <HLinks>
    <vt:vector size="48" baseType="variant">
      <vt:variant>
        <vt:i4>5308500</vt:i4>
      </vt:variant>
      <vt:variant>
        <vt:i4>18</vt:i4>
      </vt:variant>
      <vt:variant>
        <vt:i4>0</vt:i4>
      </vt:variant>
      <vt:variant>
        <vt:i4>5</vt:i4>
      </vt:variant>
      <vt:variant>
        <vt:lpwstr>https://sp2010.itap.purdue.edu/businessservices/bstc/curriculum/Documents/Org Structure Attribute Report QRC.pdf</vt:lpwstr>
      </vt:variant>
      <vt:variant>
        <vt:lpwstr/>
      </vt:variant>
      <vt:variant>
        <vt:i4>4259950</vt:i4>
      </vt:variant>
      <vt:variant>
        <vt:i4>15</vt:i4>
      </vt:variant>
      <vt:variant>
        <vt:i4>0</vt:i4>
      </vt:variant>
      <vt:variant>
        <vt:i4>5</vt:i4>
      </vt:variant>
      <vt:variant>
        <vt:lpwstr>mailto:costing@purdue.edu</vt:lpwstr>
      </vt:variant>
      <vt:variant>
        <vt:lpwstr/>
      </vt:variant>
      <vt:variant>
        <vt:i4>4259950</vt:i4>
      </vt:variant>
      <vt:variant>
        <vt:i4>12</vt:i4>
      </vt:variant>
      <vt:variant>
        <vt:i4>0</vt:i4>
      </vt:variant>
      <vt:variant>
        <vt:i4>5</vt:i4>
      </vt:variant>
      <vt:variant>
        <vt:lpwstr>mailto:costing@purdue.edu</vt:lpwstr>
      </vt:variant>
      <vt:variant>
        <vt:lpwstr/>
      </vt:variant>
      <vt:variant>
        <vt:i4>393226</vt:i4>
      </vt:variant>
      <vt:variant>
        <vt:i4>9</vt:i4>
      </vt:variant>
      <vt:variant>
        <vt:i4>0</vt:i4>
      </vt:variant>
      <vt:variant>
        <vt:i4>5</vt:i4>
      </vt:variant>
      <vt:variant>
        <vt:lpwstr>https://www2.itap.purdue.edu/bs/RRS/</vt:lpwstr>
      </vt:variant>
      <vt:variant>
        <vt:lpwstr/>
      </vt:variant>
      <vt:variant>
        <vt:i4>7602216</vt:i4>
      </vt:variant>
      <vt:variant>
        <vt:i4>6</vt:i4>
      </vt:variant>
      <vt:variant>
        <vt:i4>0</vt:i4>
      </vt:variant>
      <vt:variant>
        <vt:i4>5</vt:i4>
      </vt:variant>
      <vt:variant>
        <vt:lpwstr>https://www.purdue.edu/business/bstraining/BPM/pdf/CourseMaterials/OSPA/QRCattributeRequestApproval.pdf</vt:lpwstr>
      </vt:variant>
      <vt:variant>
        <vt:lpwstr/>
      </vt:variant>
      <vt:variant>
        <vt:i4>7602216</vt:i4>
      </vt:variant>
      <vt:variant>
        <vt:i4>3</vt:i4>
      </vt:variant>
      <vt:variant>
        <vt:i4>0</vt:i4>
      </vt:variant>
      <vt:variant>
        <vt:i4>5</vt:i4>
      </vt:variant>
      <vt:variant>
        <vt:lpwstr>https://www.purdue.edu/business/bstraining/BPM/pdf/CourseMaterials/OSPA/QRCattributeRequestApproval.pdf</vt:lpwstr>
      </vt:variant>
      <vt:variant>
        <vt:lpwstr/>
      </vt:variant>
      <vt:variant>
        <vt:i4>262224</vt:i4>
      </vt:variant>
      <vt:variant>
        <vt:i4>0</vt:i4>
      </vt:variant>
      <vt:variant>
        <vt:i4>0</vt:i4>
      </vt:variant>
      <vt:variant>
        <vt:i4>5</vt:i4>
      </vt:variant>
      <vt:variant>
        <vt:lpwstr>https://www.purdue.edu/business/bstraining/BPM/pdf/CourseMaterials/OSPA/QRCfiscalApproverAttributeRequest.pdf</vt:lpwstr>
      </vt:variant>
      <vt:variant>
        <vt:lpwstr/>
      </vt:variant>
      <vt:variant>
        <vt:i4>4653071</vt:i4>
      </vt:variant>
      <vt:variant>
        <vt:i4>0</vt:i4>
      </vt:variant>
      <vt:variant>
        <vt:i4>0</vt:i4>
      </vt:variant>
      <vt:variant>
        <vt:i4>5</vt:i4>
      </vt:variant>
      <vt:variant>
        <vt:lpwstr>https://www2.itap.purdue.edu/bs/BPP/index.cfm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Time Entry - Negative</dc:title>
  <dc:creator>Sommer, Chance R</dc:creator>
  <cp:lastModifiedBy>Bryant, Cindy M</cp:lastModifiedBy>
  <cp:revision>10</cp:revision>
  <cp:lastPrinted>2013-02-01T19:51:00Z</cp:lastPrinted>
  <dcterms:created xsi:type="dcterms:W3CDTF">2023-11-13T22:20:00Z</dcterms:created>
  <dcterms:modified xsi:type="dcterms:W3CDTF">2023-12-04T22:13:00Z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isplay_urn:schemas-microsoft-com:office:office#Contacts">
    <vt:lpwstr>Hoebel, Kimberly K</vt:lpwstr>
  </property>
  <property fmtid="{D5CDD505-2E9C-101B-9397-08002B2CF9AE}" pid="4" name="display_urn:schemas-microsoft-com:office:office#Owner_x003a_">
    <vt:lpwstr>Gaisbauer, Mary Catherine</vt:lpwstr>
  </property>
  <property fmtid="{D5CDD505-2E9C-101B-9397-08002B2CF9AE}" pid="5" name="ContentTypeId">
    <vt:lpwstr>0x01010039E4AAA2D80D8C4F8A45763CCFC9FD7C</vt:lpwstr>
  </property>
  <property fmtid="{D5CDD505-2E9C-101B-9397-08002B2CF9AE}" pid="6" name="GrammarlyDocumentId">
    <vt:lpwstr>493deec8609a0dd2b53c6de053dde38a356635a3688753a6644eb72028ba820c</vt:lpwstr>
  </property>
  <property fmtid="{D5CDD505-2E9C-101B-9397-08002B2CF9AE}" pid="7" name="MSIP_Label_4044bd30-2ed7-4c9d-9d12-46200872a97b_Enabled">
    <vt:lpwstr>true</vt:lpwstr>
  </property>
  <property fmtid="{D5CDD505-2E9C-101B-9397-08002B2CF9AE}" pid="8" name="MSIP_Label_4044bd30-2ed7-4c9d-9d12-46200872a97b_SetDate">
    <vt:lpwstr>2023-11-13T21:56:57Z</vt:lpwstr>
  </property>
  <property fmtid="{D5CDD505-2E9C-101B-9397-08002B2CF9AE}" pid="9" name="MSIP_Label_4044bd30-2ed7-4c9d-9d12-46200872a97b_Method">
    <vt:lpwstr>Standard</vt:lpwstr>
  </property>
  <property fmtid="{D5CDD505-2E9C-101B-9397-08002B2CF9AE}" pid="10" name="MSIP_Label_4044bd30-2ed7-4c9d-9d12-46200872a97b_Name">
    <vt:lpwstr>defa4170-0d19-0005-0004-bc88714345d2</vt:lpwstr>
  </property>
  <property fmtid="{D5CDD505-2E9C-101B-9397-08002B2CF9AE}" pid="11" name="MSIP_Label_4044bd30-2ed7-4c9d-9d12-46200872a97b_SiteId">
    <vt:lpwstr>4130bd39-7c53-419c-b1e5-8758d6d63f21</vt:lpwstr>
  </property>
  <property fmtid="{D5CDD505-2E9C-101B-9397-08002B2CF9AE}" pid="12" name="MSIP_Label_4044bd30-2ed7-4c9d-9d12-46200872a97b_ActionId">
    <vt:lpwstr>b1431765-b22e-48ad-92d6-5d60e60e714f</vt:lpwstr>
  </property>
  <property fmtid="{D5CDD505-2E9C-101B-9397-08002B2CF9AE}" pid="13" name="MSIP_Label_4044bd30-2ed7-4c9d-9d12-46200872a97b_ContentBits">
    <vt:lpwstr>0</vt:lpwstr>
  </property>
</Properties>
</file>